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7F3" w:rsidRDefault="00E827F3" w:rsidP="00E827F3">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省级分局和计划单列市分局办理的企业特定贸易新业态经常项目收支业务登记</w:t>
      </w:r>
    </w:p>
    <w:p w:rsidR="00E827F3" w:rsidRDefault="00E827F3" w:rsidP="00E827F3">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【000171102003】</w:t>
      </w:r>
    </w:p>
    <w:p w:rsidR="00E827F3" w:rsidRDefault="00E827F3" w:rsidP="00E827F3">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一、基本要素</w:t>
      </w:r>
    </w:p>
    <w:p w:rsidR="00E827F3" w:rsidRDefault="00E827F3" w:rsidP="00E827F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r>
        <w:rPr>
          <w:rFonts w:ascii="Times New Roman" w:eastAsia="仿宋GB2312" w:hAnsi="Times New Roman" w:hint="eastAsia"/>
          <w:b/>
          <w:bCs/>
          <w:sz w:val="28"/>
          <w:szCs w:val="28"/>
        </w:rPr>
        <w:t>及编码</w:t>
      </w:r>
    </w:p>
    <w:p w:rsidR="00E827F3" w:rsidRDefault="00E827F3" w:rsidP="00E827F3">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经常项目特定收支业务核准【00017110200Y】</w:t>
      </w:r>
    </w:p>
    <w:p w:rsidR="00E827F3" w:rsidRDefault="00E827F3" w:rsidP="00E827F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行政许可</w:t>
      </w:r>
      <w:r>
        <w:rPr>
          <w:rFonts w:ascii="Times New Roman" w:eastAsia="仿宋GB2312" w:hAnsi="Times New Roman" w:hint="eastAsia"/>
          <w:b/>
          <w:bCs/>
          <w:sz w:val="28"/>
          <w:szCs w:val="28"/>
        </w:rPr>
        <w:t>事项子项名称及编码</w:t>
      </w:r>
    </w:p>
    <w:p w:rsidR="00E827F3" w:rsidRDefault="00E827F3" w:rsidP="00E827F3">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省级分局和计划单列市分局办理的企业特定贸易新业态经常项目收支业务登记【000171102003】</w:t>
      </w:r>
    </w:p>
    <w:p w:rsidR="00E827F3" w:rsidRDefault="00E827F3" w:rsidP="00E827F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行政许可事项业务办理项名称及编码</w:t>
      </w:r>
    </w:p>
    <w:p w:rsidR="00E827F3" w:rsidRDefault="00E827F3" w:rsidP="00E827F3">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1.省级分局和计划单列市分局办理的企业特定贸易新业态经常项目收支业务登记(00017110200301)</w:t>
      </w:r>
    </w:p>
    <w:p w:rsidR="00E827F3" w:rsidRDefault="00E827F3" w:rsidP="00E827F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设定依据</w:t>
      </w:r>
    </w:p>
    <w:p w:rsidR="00E827F3" w:rsidRDefault="00E827F3" w:rsidP="00E827F3">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（1）《国务院对确需保留的行政审批项目设定行政许可的决定》</w:t>
      </w:r>
    </w:p>
    <w:p w:rsidR="00E827F3" w:rsidRDefault="00E827F3" w:rsidP="00E827F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实施依据</w:t>
      </w:r>
    </w:p>
    <w:p w:rsidR="00E827F3" w:rsidRDefault="00E827F3" w:rsidP="00E827F3">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（1）《经常项目外汇业务指引（2020年版）》（汇发〔2020〕14号文印发）第二十三条</w:t>
      </w:r>
    </w:p>
    <w:p w:rsidR="00E827F3" w:rsidRDefault="00E827F3" w:rsidP="00E827F3">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（2）《国家外汇管理局行政许可实施办法》（国家外汇管理局公告2021年第1号）</w:t>
      </w:r>
    </w:p>
    <w:p w:rsidR="00E827F3" w:rsidRDefault="00E827F3" w:rsidP="00E827F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监管依据</w:t>
      </w:r>
    </w:p>
    <w:p w:rsidR="00E827F3" w:rsidRDefault="00E827F3" w:rsidP="00E827F3">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（1）《中华人民共和国外汇管理条例》</w:t>
      </w:r>
    </w:p>
    <w:p w:rsidR="00E827F3" w:rsidRDefault="00E827F3" w:rsidP="00E827F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实施机关</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国家外汇局省级分局和计划单列市分局</w:t>
      </w:r>
    </w:p>
    <w:p w:rsidR="00E827F3" w:rsidRDefault="00E827F3" w:rsidP="00E827F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8.</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E827F3" w:rsidRDefault="00E827F3" w:rsidP="00E827F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行使</w:t>
      </w:r>
      <w:r>
        <w:rPr>
          <w:rFonts w:ascii="Times New Roman" w:eastAsia="仿宋GB2312" w:hAnsi="Times New Roman"/>
          <w:b/>
          <w:bCs/>
          <w:sz w:val="28"/>
          <w:szCs w:val="28"/>
        </w:rPr>
        <w:t>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省级/直属</w:t>
      </w:r>
    </w:p>
    <w:p w:rsidR="00E827F3" w:rsidRDefault="00E827F3" w:rsidP="00E827F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E827F3" w:rsidRDefault="00E827F3" w:rsidP="00E827F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w:t>
      </w:r>
    </w:p>
    <w:p w:rsidR="00E827F3" w:rsidRDefault="00E827F3" w:rsidP="00E827F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是否存在初审环节</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E827F3" w:rsidRDefault="00E827F3" w:rsidP="00E827F3">
      <w:pPr>
        <w:spacing w:line="600" w:lineRule="exact"/>
        <w:ind w:firstLineChars="200" w:firstLine="562"/>
        <w:rPr>
          <w:rFonts w:ascii="Times New Roman" w:eastAsia="仿宋GB2312" w:hAnsi="Times New Roman"/>
          <w:sz w:val="28"/>
          <w:szCs w:val="28"/>
          <w:highlight w:val="yellow"/>
        </w:rPr>
      </w:pPr>
      <w:r>
        <w:rPr>
          <w:rFonts w:ascii="Times New Roman" w:eastAsia="仿宋GB2312" w:hAnsi="Times New Roman" w:hint="eastAsia"/>
          <w:b/>
          <w:bCs/>
          <w:sz w:val="28"/>
          <w:szCs w:val="28"/>
        </w:rPr>
        <w:t>13.</w:t>
      </w:r>
      <w:r>
        <w:rPr>
          <w:rFonts w:ascii="Times New Roman" w:eastAsia="仿宋GB2312" w:hAnsi="Times New Roman"/>
          <w:b/>
          <w:bCs/>
          <w:sz w:val="28"/>
          <w:szCs w:val="28"/>
        </w:rPr>
        <w:t>初审层级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E827F3" w:rsidRDefault="00E827F3" w:rsidP="00E827F3">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对应政务服务事项国家级基本目录名称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进口付汇事前审核,出口收汇事前审核</w:t>
      </w:r>
    </w:p>
    <w:p w:rsidR="00E827F3" w:rsidRDefault="00E827F3" w:rsidP="00E827F3">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15.</w:t>
      </w:r>
      <w:r>
        <w:rPr>
          <w:rFonts w:ascii="Times New Roman" w:eastAsia="仿宋GB2312" w:hAnsi="Times New Roman" w:hint="eastAsia"/>
          <w:b/>
          <w:bCs/>
          <w:sz w:val="28"/>
          <w:szCs w:val="28"/>
        </w:rPr>
        <w:t>要素统一情况：</w:t>
      </w:r>
      <w:r>
        <w:rPr>
          <w:rFonts w:ascii="方正仿宋_GBK" w:eastAsia="方正仿宋_GBK" w:hAnsi="方正仿宋_GBK" w:cs="方正仿宋_GBK" w:hint="eastAsia"/>
          <w:sz w:val="28"/>
          <w:szCs w:val="28"/>
        </w:rPr>
        <w:t>全部要素全国统一</w:t>
      </w:r>
    </w:p>
    <w:p w:rsidR="00E827F3" w:rsidRDefault="00E827F3" w:rsidP="00E827F3">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二、行政许可事项类型</w:t>
      </w:r>
    </w:p>
    <w:p w:rsidR="00E827F3" w:rsidRDefault="00E827F3" w:rsidP="00E827F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E827F3" w:rsidRDefault="00E827F3" w:rsidP="00E827F3">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三、行政许可条件</w:t>
      </w:r>
    </w:p>
    <w:p w:rsidR="00E827F3" w:rsidRDefault="00E827F3" w:rsidP="00E827F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E827F3" w:rsidRDefault="00E827F3" w:rsidP="00E827F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新出现的贸易方式下的外汇收支，交易真实合规。</w:t>
      </w:r>
    </w:p>
    <w:p w:rsidR="00E827F3" w:rsidRDefault="00E827F3" w:rsidP="00E827F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E827F3" w:rsidRDefault="00E827F3" w:rsidP="00E827F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经常项目外汇业务指引（2020年版）》（汇发〔2020〕14号文印发）第二十三条企业办理下列货物贸易外汇收支业务，应在收汇、付汇、开证、出口贸易融资放款或出口收入待核查账户资金结汇或划出前，提交下列材料到所在地外汇局审核真实性后办理登记:</w:t>
      </w:r>
      <w:r w:rsidR="009053D2">
        <w:rPr>
          <w:rFonts w:ascii="方正仿宋_GBK" w:eastAsia="方正仿宋_GBK" w:hAnsi="方正仿宋_GBK" w:cs="方正仿宋_GBK"/>
          <w:sz w:val="28"/>
          <w:szCs w:val="28"/>
        </w:rPr>
        <w:t xml:space="preserve"> </w:t>
      </w:r>
      <w:r>
        <w:rPr>
          <w:rFonts w:ascii="方正仿宋_GBK" w:eastAsia="方正仿宋_GBK" w:hAnsi="方正仿宋_GBK" w:cs="方正仿宋_GBK"/>
          <w:sz w:val="28"/>
          <w:szCs w:val="28"/>
        </w:rPr>
        <w:t>（四）新出现的贸易新业态外汇收支：提交书面申请（说明需登记事项的具体内容）、说明登记业务真实性和合理性的材料。</w:t>
      </w:r>
    </w:p>
    <w:p w:rsidR="00E827F3" w:rsidRDefault="00E827F3" w:rsidP="00E827F3">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四、</w:t>
      </w: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p>
    <w:p w:rsidR="00E827F3" w:rsidRDefault="00E827F3" w:rsidP="00E827F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企业法人,事业单位法人,社会组织法人,非法人</w:t>
      </w:r>
      <w:r>
        <w:rPr>
          <w:rFonts w:ascii="方正仿宋_GBK" w:eastAsia="方正仿宋_GBK" w:hAnsi="方正仿宋_GBK" w:cs="方正仿宋_GBK"/>
          <w:sz w:val="28"/>
          <w:szCs w:val="28"/>
        </w:rPr>
        <w:lastRenderedPageBreak/>
        <w:t>企业,行政机关,其他组织</w:t>
      </w:r>
    </w:p>
    <w:p w:rsidR="00E827F3" w:rsidRDefault="00E827F3" w:rsidP="00E827F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E827F3" w:rsidRDefault="00E827F3" w:rsidP="00E827F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E827F3" w:rsidRDefault="00E827F3" w:rsidP="00E827F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E827F3" w:rsidRDefault="00E827F3" w:rsidP="00E827F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E827F3" w:rsidRDefault="00E827F3" w:rsidP="00E827F3">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具体改革举措</w:t>
      </w:r>
    </w:p>
    <w:p w:rsidR="00E827F3" w:rsidRDefault="006009DA" w:rsidP="00E827F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无</w:t>
      </w:r>
    </w:p>
    <w:p w:rsidR="00E827F3" w:rsidRDefault="00E827F3" w:rsidP="00E827F3">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加强事中事后监管措施</w:t>
      </w:r>
    </w:p>
    <w:p w:rsidR="00E827F3" w:rsidRDefault="00E827F3" w:rsidP="00E827F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（1）开展“双随机、一公开”监管，依法查处违规行为，适时公开相关案例。（2）依法及时处理投诉举报。（3）开展数据统计与监测，掌握外汇业务情况。</w:t>
      </w:r>
    </w:p>
    <w:p w:rsidR="00E827F3" w:rsidRDefault="00E827F3" w:rsidP="00E827F3">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五、申请材料</w:t>
      </w:r>
    </w:p>
    <w:p w:rsidR="00E827F3" w:rsidRDefault="00E827F3" w:rsidP="00E827F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E827F3" w:rsidRDefault="00E827F3" w:rsidP="00E827F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加盖公章书面申请原件1份。</w:t>
      </w:r>
    </w:p>
    <w:p w:rsidR="00E827F3" w:rsidRDefault="00E827F3" w:rsidP="00E827F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说明登记业务真实性和合理性的材料原件或加盖公章的复印件1份。</w:t>
      </w:r>
    </w:p>
    <w:p w:rsidR="00E827F3" w:rsidRDefault="00E827F3" w:rsidP="00E827F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E827F3" w:rsidRDefault="00E827F3" w:rsidP="00E827F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经常项目外汇业务指引（2020年版）》（汇发〔2020〕14号文印发）第二十三条企业办理下列货物贸易外汇收支业务，应在收汇、付汇、开证、出口贸易融资放款或出口收入待核查账户资金结汇或划出前，提交下列材料到所在地外汇局审核真实性后办理登记:……  （四）新出现的贸易新业态外汇收支：提交书面申请（说明需登记事项的具体内容）、说明登记业务真实性和合理性的材料。</w:t>
      </w:r>
    </w:p>
    <w:p w:rsidR="00E827F3" w:rsidRDefault="00E827F3" w:rsidP="00E827F3">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lastRenderedPageBreak/>
        <w:t>六、中介服务</w:t>
      </w:r>
    </w:p>
    <w:p w:rsidR="00E827F3" w:rsidRDefault="00E827F3" w:rsidP="00E827F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E827F3" w:rsidRDefault="00E827F3" w:rsidP="00E827F3">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E827F3" w:rsidRDefault="00E827F3" w:rsidP="00E827F3">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p>
    <w:p w:rsidR="00E827F3" w:rsidRDefault="00E827F3" w:rsidP="00E827F3">
      <w:pPr>
        <w:spacing w:line="600" w:lineRule="exact"/>
        <w:ind w:firstLineChars="200" w:firstLine="560"/>
        <w:rPr>
          <w:rFonts w:ascii="Times New Roman" w:eastAsia="仿宋GB2312" w:hAnsi="Times New Roman"/>
          <w:sz w:val="28"/>
          <w:szCs w:val="28"/>
        </w:rPr>
      </w:pPr>
      <w:r>
        <w:rPr>
          <w:rFonts w:ascii="方正仿宋_GBK" w:eastAsia="方正仿宋_GBK" w:hAnsi="方正仿宋_GBK" w:cs="方正仿宋_GBK"/>
          <w:sz w:val="28"/>
          <w:szCs w:val="28"/>
        </w:rPr>
        <w:t>无</w:t>
      </w:r>
    </w:p>
    <w:p w:rsidR="00E827F3" w:rsidRDefault="00E827F3" w:rsidP="00E827F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E827F3" w:rsidRDefault="00E827F3" w:rsidP="00E827F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E827F3" w:rsidRDefault="00E827F3" w:rsidP="00E827F3">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七、审批程序</w:t>
      </w:r>
    </w:p>
    <w:p w:rsidR="00E827F3" w:rsidRDefault="00E827F3" w:rsidP="00E827F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E827F3" w:rsidRDefault="00E827F3" w:rsidP="00E827F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申请人申请；</w:t>
      </w:r>
    </w:p>
    <w:p w:rsidR="00E827F3" w:rsidRDefault="00E827F3" w:rsidP="00E827F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审批机构受理/不予受理；</w:t>
      </w:r>
    </w:p>
    <w:p w:rsidR="00E827F3" w:rsidRDefault="00E827F3" w:rsidP="00E827F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审批机构审查；</w:t>
      </w:r>
    </w:p>
    <w:p w:rsidR="00E827F3" w:rsidRDefault="00E827F3" w:rsidP="00E827F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决定作出许可决定书/不予许可决定书。</w:t>
      </w:r>
    </w:p>
    <w:p w:rsidR="00E827F3" w:rsidRDefault="00E827F3" w:rsidP="00E827F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E827F3" w:rsidRDefault="00E827F3" w:rsidP="00E827F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（1）《国家外汇管理局行政许可实施办法》（国家外汇管理局公告2021年第1号）第十条外汇局收到行政许可申请后，应区分下列情况分别作出处理：</w:t>
      </w:r>
    </w:p>
    <w:p w:rsidR="00E827F3" w:rsidRDefault="00E827F3" w:rsidP="00E827F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（一）申请事项属于本局职责范围，但依法不需要取得行政许可的，应即时告知申请人不受理，出具不予受理行政许可通知书；</w:t>
      </w:r>
    </w:p>
    <w:p w:rsidR="00E827F3" w:rsidRDefault="00E827F3" w:rsidP="00E827F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（二）申请事项不属于本局职责范围，应即时作出不予受理的决定，出具不予受理行政许可通知书，并告知申请人向有关行政机关申请；</w:t>
      </w:r>
    </w:p>
    <w:p w:rsidR="00E827F3" w:rsidRDefault="00E827F3" w:rsidP="00E827F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（三）申请事项属于本局职责范围，但申请材料不齐全或不符合</w:t>
      </w:r>
      <w:r>
        <w:rPr>
          <w:rFonts w:ascii="方正仿宋_GBK" w:eastAsia="方正仿宋_GBK" w:hAnsi="方正仿宋_GBK" w:cs="方正仿宋_GBK"/>
          <w:sz w:val="28"/>
          <w:szCs w:val="28"/>
        </w:rPr>
        <w:lastRenderedPageBreak/>
        <w:t>法定形式的，应当场或在收到申请材料之日起5个工作日内作出要求申请人补正材料的决定，出具补正告知书，一次性告知申请人需要补正的全部内容；逾期不告知的，自收到申请材料之日起即为受理；</w:t>
      </w:r>
    </w:p>
    <w:p w:rsidR="00E827F3" w:rsidRDefault="00E827F3" w:rsidP="00E827F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申请人拒不补正，或者自补正告知书送达之日起30日内未能提交全部且符合法定形式的补正材料的，应不予受理，出具不予受理行政许可通知书；</w:t>
      </w:r>
    </w:p>
    <w:p w:rsidR="00E827F3" w:rsidRDefault="00E827F3" w:rsidP="00E827F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申请材料存在文字笔误等可当场更正的错误的，应允许申请人当场更正，并告知其在修改处签字或盖章确认；</w:t>
      </w:r>
    </w:p>
    <w:p w:rsidR="00E827F3" w:rsidRDefault="00E827F3" w:rsidP="00E827F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（四）申请事项属于本局职责范围，申请材料齐全、符合法定形式，或者申请人按照要求提交全部补正申请材料的，应受理行政许可申请，出具行政许可受理通知书。</w:t>
      </w:r>
    </w:p>
    <w:p w:rsidR="00E827F3" w:rsidRDefault="00E827F3" w:rsidP="00E827F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（2）《国家外汇管理局行政许可实施办法》（国家外汇管理局公告2021年第1号）第十四条外汇局对行政许可申请审查后，应区分下列情况分别作出处理：</w:t>
      </w:r>
    </w:p>
    <w:p w:rsidR="00E827F3" w:rsidRDefault="00E827F3" w:rsidP="00E827F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（一）申请符合法定条件、拟准予行政许可的，应出具准予行政许可的书面决定。准予行政许可的书面决定应载明名称、出具单位、被许可人姓名或名称、行政许可事项、颁发日期、有效期（如有）等；</w:t>
      </w:r>
    </w:p>
    <w:p w:rsidR="00E827F3" w:rsidRDefault="00E827F3" w:rsidP="00E827F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（二）申请不符合法定条件、拟不予行政许可的，应出具不予行政许可决定书，并说明不予行政许可的理由，告知申请人享有依法申请行政复议的权利。</w:t>
      </w:r>
    </w:p>
    <w:p w:rsidR="00E827F3" w:rsidRDefault="00E827F3" w:rsidP="00E827F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E827F3" w:rsidRDefault="00E827F3" w:rsidP="00E827F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E827F3" w:rsidRDefault="00E827F3" w:rsidP="00E827F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E827F3" w:rsidRDefault="00E827F3" w:rsidP="00E827F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E827F3" w:rsidRDefault="00E827F3" w:rsidP="00E827F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E827F3" w:rsidRDefault="00E827F3" w:rsidP="00E827F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E827F3" w:rsidRDefault="00E827F3" w:rsidP="00E827F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E827F3" w:rsidRDefault="00E827F3" w:rsidP="00E827F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E827F3" w:rsidRDefault="00E827F3" w:rsidP="00E827F3">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E827F3" w:rsidRDefault="00E827F3" w:rsidP="00E827F3">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八、受理和审批时限</w:t>
      </w:r>
    </w:p>
    <w:p w:rsidR="00E827F3" w:rsidRDefault="00E827F3" w:rsidP="00E827F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E827F3" w:rsidRDefault="00E827F3" w:rsidP="00E827F3">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20个工作日</w:t>
      </w:r>
    </w:p>
    <w:p w:rsidR="00E827F3" w:rsidRDefault="00E827F3" w:rsidP="00E827F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E827F3" w:rsidRDefault="00E827F3" w:rsidP="00E827F3">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（1）《国家外汇管理局行政许可实施办法》（国家外汇管理局公告2021年第1号）第十五条外汇局应根据以下要求确保行政许可依法按时完成：</w:t>
      </w:r>
    </w:p>
    <w:p w:rsidR="00E827F3" w:rsidRDefault="00E827F3" w:rsidP="00E827F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（一）能当场作出决定的，应当场作出行政许可决定。当场作出行政许可决定的，可不出具行政许可受理通知书；</w:t>
      </w:r>
    </w:p>
    <w:p w:rsidR="00E827F3" w:rsidRDefault="00E827F3" w:rsidP="00E827F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rsidR="00E827F3" w:rsidRDefault="00E827F3" w:rsidP="00E827F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E827F3" w:rsidRDefault="00E827F3" w:rsidP="00E827F3">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lastRenderedPageBreak/>
        <w:t>各级外汇局对行政许可办理时限具有对外承诺的，应按照其承诺的时限完成；对外承诺的时限应短于20个工作日。</w:t>
      </w:r>
    </w:p>
    <w:p w:rsidR="00E827F3" w:rsidRDefault="00E827F3" w:rsidP="00E827F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20个工作日</w:t>
      </w:r>
    </w:p>
    <w:p w:rsidR="00E827F3" w:rsidRDefault="00E827F3" w:rsidP="00E827F3">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九、收费</w:t>
      </w:r>
    </w:p>
    <w:p w:rsidR="00E827F3" w:rsidRDefault="00E827F3" w:rsidP="00E827F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E827F3" w:rsidRDefault="00E827F3" w:rsidP="00E827F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p>
    <w:p w:rsidR="00E827F3" w:rsidRDefault="00E827F3" w:rsidP="00E827F3">
      <w:pPr>
        <w:spacing w:line="600" w:lineRule="exact"/>
        <w:ind w:firstLineChars="200" w:firstLine="560"/>
        <w:rPr>
          <w:rFonts w:ascii="方正仿宋_GBK" w:eastAsia="方正仿宋_GBK" w:hAnsi="方正仿宋_GBK" w:cs="方正仿宋_GBK"/>
          <w:b/>
          <w:bCs/>
          <w:color w:val="FF0000"/>
          <w:sz w:val="28"/>
          <w:szCs w:val="28"/>
        </w:rPr>
      </w:pPr>
      <w:r>
        <w:rPr>
          <w:rFonts w:ascii="方正仿宋_GBK" w:eastAsia="方正仿宋_GBK" w:hAnsi="方正仿宋_GBK" w:cs="方正仿宋_GBK" w:hint="eastAsia"/>
          <w:sz w:val="28"/>
          <w:szCs w:val="28"/>
        </w:rPr>
        <w:t>无</w:t>
      </w:r>
    </w:p>
    <w:p w:rsidR="00E827F3" w:rsidRDefault="00E827F3" w:rsidP="00E827F3">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十、行政许可证件</w:t>
      </w:r>
    </w:p>
    <w:p w:rsidR="00E827F3" w:rsidRDefault="00E827F3" w:rsidP="00E827F3">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E827F3" w:rsidRDefault="00E827F3" w:rsidP="00E827F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审批结果名称：</w:t>
      </w:r>
      <w:r>
        <w:rPr>
          <w:rFonts w:ascii="方正仿宋_GBK" w:eastAsia="方正仿宋_GBK" w:hAnsi="方正仿宋_GBK" w:cs="方正仿宋_GBK" w:hint="eastAsia"/>
          <w:sz w:val="28"/>
          <w:szCs w:val="28"/>
        </w:rPr>
        <w:t>《贸易外汇业务登记表》</w:t>
      </w:r>
    </w:p>
    <w:p w:rsidR="00E827F3" w:rsidRDefault="00E827F3" w:rsidP="00E827F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审批结果的有效期限：</w:t>
      </w:r>
      <w:r>
        <w:rPr>
          <w:rFonts w:ascii="方正仿宋_GBK" w:eastAsia="方正仿宋_GBK" w:hAnsi="方正仿宋_GBK" w:cs="方正仿宋_GBK" w:hint="eastAsia"/>
          <w:sz w:val="28"/>
          <w:szCs w:val="28"/>
        </w:rPr>
        <w:t>原则上不超过1个月</w:t>
      </w:r>
    </w:p>
    <w:p w:rsidR="00E827F3" w:rsidRDefault="00E827F3" w:rsidP="00E827F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规定审批结果有效期限的依据</w:t>
      </w:r>
    </w:p>
    <w:p w:rsidR="00E827F3" w:rsidRDefault="00E827F3" w:rsidP="00E827F3">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hint="eastAsia"/>
          <w:sz w:val="28"/>
          <w:szCs w:val="28"/>
        </w:rPr>
        <w:t>（1）《国家外汇管理局关于印发货物贸易外汇管理法规有关问题的通知》（汇发〔2012〕38号）附件3《货物贸易外汇管理指引操作规程（银行企业版）》管理原则：《登记表》的有效期原则上不超过1个月。</w:t>
      </w:r>
    </w:p>
    <w:p w:rsidR="00E827F3" w:rsidRDefault="00E827F3" w:rsidP="00E827F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E827F3" w:rsidRDefault="00E827F3" w:rsidP="00E827F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p>
    <w:p w:rsidR="00E827F3" w:rsidRDefault="00E827F3" w:rsidP="00E827F3">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hint="eastAsia"/>
          <w:sz w:val="28"/>
          <w:szCs w:val="28"/>
        </w:rPr>
        <w:t>无</w:t>
      </w:r>
    </w:p>
    <w:p w:rsidR="00E827F3" w:rsidRDefault="00E827F3" w:rsidP="00E827F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否</w:t>
      </w:r>
    </w:p>
    <w:p w:rsidR="00E827F3" w:rsidRDefault="00E827F3" w:rsidP="00E827F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p>
    <w:p w:rsidR="00E827F3" w:rsidRDefault="00E827F3" w:rsidP="00E827F3">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hint="eastAsia"/>
          <w:sz w:val="28"/>
          <w:szCs w:val="28"/>
        </w:rPr>
        <w:t>无</w:t>
      </w:r>
    </w:p>
    <w:p w:rsidR="00E827F3" w:rsidRDefault="00E827F3" w:rsidP="00E827F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p>
    <w:p w:rsidR="00E827F3" w:rsidRDefault="00E827F3" w:rsidP="00E827F3">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全国</w:t>
      </w:r>
    </w:p>
    <w:p w:rsidR="00E827F3" w:rsidRDefault="00E827F3" w:rsidP="00E827F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p>
    <w:p w:rsidR="00E827F3" w:rsidRDefault="00E827F3" w:rsidP="00E827F3">
      <w:pPr>
        <w:spacing w:line="600" w:lineRule="exact"/>
        <w:ind w:firstLineChars="200" w:firstLine="560"/>
        <w:rPr>
          <w:rFonts w:ascii="Times New Roman" w:eastAsia="仿宋GB2312" w:hAnsi="Times New Roman"/>
          <w:sz w:val="28"/>
          <w:szCs w:val="28"/>
        </w:rPr>
      </w:pPr>
      <w:r>
        <w:rPr>
          <w:rFonts w:ascii="方正仿宋_GBK" w:eastAsia="方正仿宋_GBK" w:hAnsi="方正仿宋_GBK" w:cs="方正仿宋_GBK" w:hint="eastAsia"/>
          <w:sz w:val="28"/>
          <w:szCs w:val="28"/>
        </w:rPr>
        <w:t>无</w:t>
      </w:r>
    </w:p>
    <w:p w:rsidR="00E827F3" w:rsidRDefault="00E827F3" w:rsidP="00E827F3">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十一、行政许可数量限制</w:t>
      </w:r>
    </w:p>
    <w:p w:rsidR="00E827F3" w:rsidRDefault="00E827F3" w:rsidP="00E827F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E827F3" w:rsidRDefault="00E827F3" w:rsidP="00E827F3">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E827F3" w:rsidRDefault="00E827F3" w:rsidP="00E827F3">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E827F3" w:rsidRDefault="00E827F3" w:rsidP="00E827F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E827F3" w:rsidRDefault="00E827F3" w:rsidP="00E827F3">
      <w:pPr>
        <w:spacing w:line="600" w:lineRule="exact"/>
        <w:ind w:firstLineChars="200" w:firstLine="562"/>
        <w:jc w:val="left"/>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p>
    <w:p w:rsidR="00E827F3" w:rsidRDefault="00E827F3" w:rsidP="00E827F3">
      <w:pPr>
        <w:spacing w:line="600" w:lineRule="exact"/>
        <w:ind w:firstLineChars="200" w:firstLine="560"/>
        <w:jc w:val="left"/>
        <w:rPr>
          <w:rFonts w:ascii="Times New Roman" w:eastAsia="仿宋GB2312" w:hAnsi="Times New Roman"/>
          <w:sz w:val="28"/>
          <w:szCs w:val="28"/>
        </w:rPr>
      </w:pPr>
      <w:r>
        <w:rPr>
          <w:rFonts w:ascii="方正仿宋_GBK" w:eastAsia="方正仿宋_GBK" w:hAnsi="方正仿宋_GBK" w:cs="方正仿宋_GBK" w:hint="eastAsia"/>
          <w:sz w:val="28"/>
          <w:szCs w:val="28"/>
        </w:rPr>
        <w:t>无</w:t>
      </w:r>
    </w:p>
    <w:p w:rsidR="00E827F3" w:rsidRDefault="00E827F3" w:rsidP="00E827F3">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十二、行政许可后年检</w:t>
      </w:r>
    </w:p>
    <w:p w:rsidR="00E827F3" w:rsidRDefault="00E827F3" w:rsidP="00E827F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E827F3" w:rsidRDefault="00E827F3" w:rsidP="00E827F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p>
    <w:p w:rsidR="00E827F3" w:rsidRDefault="00E827F3" w:rsidP="00E827F3">
      <w:pPr>
        <w:spacing w:line="540" w:lineRule="exact"/>
        <w:ind w:firstLineChars="200" w:firstLine="560"/>
        <w:outlineLvl w:val="2"/>
        <w:rPr>
          <w:rFonts w:ascii="Times New Roman" w:eastAsia="仿宋GB2312" w:hAnsi="Times New Roman"/>
          <w:sz w:val="28"/>
          <w:szCs w:val="28"/>
        </w:rPr>
      </w:pPr>
      <w:r>
        <w:rPr>
          <w:rFonts w:ascii="方正仿宋_GBK" w:eastAsia="方正仿宋_GBK" w:hAnsi="方正仿宋_GBK" w:cs="方正仿宋_GBK" w:hint="eastAsia"/>
          <w:sz w:val="28"/>
          <w:szCs w:val="28"/>
        </w:rPr>
        <w:t>无</w:t>
      </w:r>
    </w:p>
    <w:p w:rsidR="00E827F3" w:rsidRDefault="00E827F3" w:rsidP="00E827F3">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E827F3" w:rsidRDefault="00E827F3" w:rsidP="00E827F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E827F3" w:rsidRDefault="00E827F3" w:rsidP="00E827F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E827F3" w:rsidRDefault="00E827F3" w:rsidP="00E827F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E827F3" w:rsidRDefault="00E827F3" w:rsidP="00E827F3">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年检收费项目的名称、年检收费项目的标准、设定年检收费项目的依据、规定年检项目收费标准的依据</w:t>
      </w:r>
    </w:p>
    <w:p w:rsidR="00E827F3" w:rsidRDefault="00E827F3" w:rsidP="00E827F3">
      <w:pPr>
        <w:spacing w:line="600" w:lineRule="exact"/>
        <w:ind w:firstLineChars="200" w:firstLine="560"/>
        <w:rPr>
          <w:rFonts w:ascii="Times New Roman" w:eastAsia="仿宋GB2312" w:hAnsi="Times New Roman"/>
          <w:sz w:val="28"/>
          <w:szCs w:val="28"/>
        </w:rPr>
      </w:pPr>
      <w:r>
        <w:rPr>
          <w:rFonts w:ascii="方正仿宋_GBK" w:eastAsia="方正仿宋_GBK" w:hAnsi="方正仿宋_GBK" w:cs="方正仿宋_GBK" w:hint="eastAsia"/>
          <w:sz w:val="28"/>
          <w:szCs w:val="28"/>
        </w:rPr>
        <w:t>无</w:t>
      </w:r>
    </w:p>
    <w:p w:rsidR="00E827F3" w:rsidRDefault="00E827F3" w:rsidP="00E827F3">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E827F3" w:rsidRDefault="00E827F3" w:rsidP="00E827F3">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十三、行政许可后年报</w:t>
      </w:r>
    </w:p>
    <w:p w:rsidR="00E827F3" w:rsidRDefault="00E827F3" w:rsidP="00E827F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E827F3" w:rsidRDefault="00E827F3" w:rsidP="00E827F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E827F3" w:rsidRDefault="00E827F3" w:rsidP="00E827F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p>
    <w:p w:rsidR="00E827F3" w:rsidRDefault="00E827F3" w:rsidP="00E827F3">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无</w:t>
      </w:r>
    </w:p>
    <w:p w:rsidR="00E827F3" w:rsidRDefault="00E827F3" w:rsidP="00E827F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E827F3" w:rsidRDefault="00E827F3" w:rsidP="00E827F3">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十四、监管主体</w:t>
      </w:r>
    </w:p>
    <w:p w:rsidR="00E827F3" w:rsidRDefault="00E827F3" w:rsidP="00E827F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国家外汇局及其分局</w:t>
      </w:r>
    </w:p>
    <w:p w:rsidR="00E827F3" w:rsidRDefault="00E827F3" w:rsidP="00E827F3">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十五、备注</w:t>
      </w:r>
    </w:p>
    <w:p w:rsidR="003D438A" w:rsidRPr="00E827F3" w:rsidRDefault="003D438A"/>
    <w:sectPr w:rsidR="003D438A" w:rsidRPr="00E827F3" w:rsidSect="003D438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699" w:rsidRDefault="00124699" w:rsidP="009053D2">
      <w:r>
        <w:separator/>
      </w:r>
    </w:p>
  </w:endnote>
  <w:endnote w:type="continuationSeparator" w:id="1">
    <w:p w:rsidR="00124699" w:rsidRDefault="00124699" w:rsidP="009053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小标宋_GBK">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GB2312">
    <w:altName w:val="仿宋"/>
    <w:charset w:val="86"/>
    <w:family w:val="roman"/>
    <w:pitch w:val="default"/>
    <w:sig w:usb0="00000000" w:usb1="00000000" w:usb2="00000000" w:usb3="00000000" w:csb0="00040001" w:csb1="00000000"/>
  </w:font>
  <w:font w:name="方正仿宋_GBK">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699" w:rsidRDefault="00124699" w:rsidP="009053D2">
      <w:r>
        <w:separator/>
      </w:r>
    </w:p>
  </w:footnote>
  <w:footnote w:type="continuationSeparator" w:id="1">
    <w:p w:rsidR="00124699" w:rsidRDefault="00124699" w:rsidP="009053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27F3"/>
    <w:rsid w:val="00003580"/>
    <w:rsid w:val="00004E30"/>
    <w:rsid w:val="00006912"/>
    <w:rsid w:val="00010123"/>
    <w:rsid w:val="00011A0C"/>
    <w:rsid w:val="00011DCB"/>
    <w:rsid w:val="00014A5B"/>
    <w:rsid w:val="000166F2"/>
    <w:rsid w:val="000170E4"/>
    <w:rsid w:val="000173FB"/>
    <w:rsid w:val="000177D3"/>
    <w:rsid w:val="00022DA7"/>
    <w:rsid w:val="00023EF0"/>
    <w:rsid w:val="000247AA"/>
    <w:rsid w:val="0002630E"/>
    <w:rsid w:val="000311D7"/>
    <w:rsid w:val="000319AC"/>
    <w:rsid w:val="00032FF1"/>
    <w:rsid w:val="00034782"/>
    <w:rsid w:val="000360D4"/>
    <w:rsid w:val="00036B0D"/>
    <w:rsid w:val="00040D46"/>
    <w:rsid w:val="000420CF"/>
    <w:rsid w:val="00042884"/>
    <w:rsid w:val="00043403"/>
    <w:rsid w:val="000437AF"/>
    <w:rsid w:val="0004442C"/>
    <w:rsid w:val="000447FC"/>
    <w:rsid w:val="00046E6D"/>
    <w:rsid w:val="00050944"/>
    <w:rsid w:val="00050E5B"/>
    <w:rsid w:val="00051DA2"/>
    <w:rsid w:val="00053C94"/>
    <w:rsid w:val="000544C2"/>
    <w:rsid w:val="00055B2B"/>
    <w:rsid w:val="00065BBB"/>
    <w:rsid w:val="000677FD"/>
    <w:rsid w:val="00067F61"/>
    <w:rsid w:val="00070BC2"/>
    <w:rsid w:val="00071932"/>
    <w:rsid w:val="00073834"/>
    <w:rsid w:val="00075A4A"/>
    <w:rsid w:val="000766A4"/>
    <w:rsid w:val="0008051C"/>
    <w:rsid w:val="0008064B"/>
    <w:rsid w:val="00081A6E"/>
    <w:rsid w:val="00081DFA"/>
    <w:rsid w:val="000825AB"/>
    <w:rsid w:val="00082810"/>
    <w:rsid w:val="00083DBA"/>
    <w:rsid w:val="00084C50"/>
    <w:rsid w:val="000861C6"/>
    <w:rsid w:val="00087CB2"/>
    <w:rsid w:val="00087D82"/>
    <w:rsid w:val="00092D8A"/>
    <w:rsid w:val="00093F0E"/>
    <w:rsid w:val="00095ABB"/>
    <w:rsid w:val="000965F1"/>
    <w:rsid w:val="00097DB1"/>
    <w:rsid w:val="000A1EFB"/>
    <w:rsid w:val="000A31F0"/>
    <w:rsid w:val="000A4523"/>
    <w:rsid w:val="000A488C"/>
    <w:rsid w:val="000A4AF5"/>
    <w:rsid w:val="000A5138"/>
    <w:rsid w:val="000A5284"/>
    <w:rsid w:val="000A73F6"/>
    <w:rsid w:val="000B0BDB"/>
    <w:rsid w:val="000B15B6"/>
    <w:rsid w:val="000B2A4B"/>
    <w:rsid w:val="000B2AC0"/>
    <w:rsid w:val="000B3018"/>
    <w:rsid w:val="000B411B"/>
    <w:rsid w:val="000B736E"/>
    <w:rsid w:val="000B77B2"/>
    <w:rsid w:val="000C0C0A"/>
    <w:rsid w:val="000C2562"/>
    <w:rsid w:val="000C25DA"/>
    <w:rsid w:val="000D0254"/>
    <w:rsid w:val="000D0A0F"/>
    <w:rsid w:val="000D173A"/>
    <w:rsid w:val="000D219A"/>
    <w:rsid w:val="000D4BF9"/>
    <w:rsid w:val="000D4C78"/>
    <w:rsid w:val="000D6A9E"/>
    <w:rsid w:val="000D7835"/>
    <w:rsid w:val="000E3759"/>
    <w:rsid w:val="000E3887"/>
    <w:rsid w:val="000E4C1A"/>
    <w:rsid w:val="000E544C"/>
    <w:rsid w:val="000E789D"/>
    <w:rsid w:val="000E7FA7"/>
    <w:rsid w:val="000F0E18"/>
    <w:rsid w:val="000F0EBC"/>
    <w:rsid w:val="000F2728"/>
    <w:rsid w:val="000F2C9D"/>
    <w:rsid w:val="000F2F2F"/>
    <w:rsid w:val="000F4F91"/>
    <w:rsid w:val="000F6384"/>
    <w:rsid w:val="000F6F8F"/>
    <w:rsid w:val="00101160"/>
    <w:rsid w:val="00101430"/>
    <w:rsid w:val="00101D93"/>
    <w:rsid w:val="00102A3C"/>
    <w:rsid w:val="00102E02"/>
    <w:rsid w:val="00103D73"/>
    <w:rsid w:val="0010433A"/>
    <w:rsid w:val="00106C58"/>
    <w:rsid w:val="00107434"/>
    <w:rsid w:val="001107CA"/>
    <w:rsid w:val="0011094C"/>
    <w:rsid w:val="00111A9F"/>
    <w:rsid w:val="00112018"/>
    <w:rsid w:val="001137F3"/>
    <w:rsid w:val="00115DD9"/>
    <w:rsid w:val="00115F59"/>
    <w:rsid w:val="00120BD9"/>
    <w:rsid w:val="00121A9B"/>
    <w:rsid w:val="00122DB6"/>
    <w:rsid w:val="00123D05"/>
    <w:rsid w:val="00124699"/>
    <w:rsid w:val="0012611D"/>
    <w:rsid w:val="00126982"/>
    <w:rsid w:val="001312B9"/>
    <w:rsid w:val="00132FBE"/>
    <w:rsid w:val="00135E57"/>
    <w:rsid w:val="00140C0F"/>
    <w:rsid w:val="00140C6A"/>
    <w:rsid w:val="00142612"/>
    <w:rsid w:val="0014345F"/>
    <w:rsid w:val="00143809"/>
    <w:rsid w:val="00146E11"/>
    <w:rsid w:val="00147D90"/>
    <w:rsid w:val="0015002F"/>
    <w:rsid w:val="00151DF2"/>
    <w:rsid w:val="00153D7D"/>
    <w:rsid w:val="0015593B"/>
    <w:rsid w:val="00156274"/>
    <w:rsid w:val="00160B3C"/>
    <w:rsid w:val="00162423"/>
    <w:rsid w:val="00165883"/>
    <w:rsid w:val="00165D40"/>
    <w:rsid w:val="001710F5"/>
    <w:rsid w:val="001729AC"/>
    <w:rsid w:val="00174D32"/>
    <w:rsid w:val="00174FCE"/>
    <w:rsid w:val="001755D1"/>
    <w:rsid w:val="0017694D"/>
    <w:rsid w:val="00182BAA"/>
    <w:rsid w:val="001831A6"/>
    <w:rsid w:val="00185E8A"/>
    <w:rsid w:val="00192B5F"/>
    <w:rsid w:val="0019687F"/>
    <w:rsid w:val="00197A7D"/>
    <w:rsid w:val="00197FE6"/>
    <w:rsid w:val="001A0723"/>
    <w:rsid w:val="001A084C"/>
    <w:rsid w:val="001A0882"/>
    <w:rsid w:val="001A0B65"/>
    <w:rsid w:val="001A288D"/>
    <w:rsid w:val="001A4D37"/>
    <w:rsid w:val="001A639F"/>
    <w:rsid w:val="001B13DD"/>
    <w:rsid w:val="001B2620"/>
    <w:rsid w:val="001B521F"/>
    <w:rsid w:val="001B6614"/>
    <w:rsid w:val="001B6B5F"/>
    <w:rsid w:val="001B6C22"/>
    <w:rsid w:val="001B7F0D"/>
    <w:rsid w:val="001C0F4A"/>
    <w:rsid w:val="001C1118"/>
    <w:rsid w:val="001C3247"/>
    <w:rsid w:val="001C3856"/>
    <w:rsid w:val="001C52FC"/>
    <w:rsid w:val="001C5C28"/>
    <w:rsid w:val="001C5F57"/>
    <w:rsid w:val="001D1DD3"/>
    <w:rsid w:val="001D209B"/>
    <w:rsid w:val="001D21EC"/>
    <w:rsid w:val="001D3A3D"/>
    <w:rsid w:val="001D4751"/>
    <w:rsid w:val="001D7029"/>
    <w:rsid w:val="001E0184"/>
    <w:rsid w:val="001E0D6F"/>
    <w:rsid w:val="001E204A"/>
    <w:rsid w:val="001E23CD"/>
    <w:rsid w:val="001E3ACD"/>
    <w:rsid w:val="001E499B"/>
    <w:rsid w:val="001F31C0"/>
    <w:rsid w:val="001F522D"/>
    <w:rsid w:val="001F5DD7"/>
    <w:rsid w:val="001F7649"/>
    <w:rsid w:val="0020047A"/>
    <w:rsid w:val="00204013"/>
    <w:rsid w:val="0020487E"/>
    <w:rsid w:val="00204947"/>
    <w:rsid w:val="002052A8"/>
    <w:rsid w:val="00206AE9"/>
    <w:rsid w:val="00206DA4"/>
    <w:rsid w:val="002108B3"/>
    <w:rsid w:val="002108F7"/>
    <w:rsid w:val="002141CA"/>
    <w:rsid w:val="0021434A"/>
    <w:rsid w:val="00214A4C"/>
    <w:rsid w:val="002157BC"/>
    <w:rsid w:val="00216028"/>
    <w:rsid w:val="002175E3"/>
    <w:rsid w:val="00222D0A"/>
    <w:rsid w:val="002242A1"/>
    <w:rsid w:val="002252B7"/>
    <w:rsid w:val="00226927"/>
    <w:rsid w:val="00226E3E"/>
    <w:rsid w:val="00227AA3"/>
    <w:rsid w:val="00230072"/>
    <w:rsid w:val="002304DB"/>
    <w:rsid w:val="00230617"/>
    <w:rsid w:val="00230885"/>
    <w:rsid w:val="00230B96"/>
    <w:rsid w:val="00232674"/>
    <w:rsid w:val="002332B7"/>
    <w:rsid w:val="002338C2"/>
    <w:rsid w:val="00234F70"/>
    <w:rsid w:val="002350D2"/>
    <w:rsid w:val="00236C33"/>
    <w:rsid w:val="002378C5"/>
    <w:rsid w:val="0024166F"/>
    <w:rsid w:val="0024585B"/>
    <w:rsid w:val="0025260D"/>
    <w:rsid w:val="00253C51"/>
    <w:rsid w:val="00255257"/>
    <w:rsid w:val="0025562D"/>
    <w:rsid w:val="00260570"/>
    <w:rsid w:val="00260B7A"/>
    <w:rsid w:val="00262779"/>
    <w:rsid w:val="00263AB3"/>
    <w:rsid w:val="00263D24"/>
    <w:rsid w:val="00266346"/>
    <w:rsid w:val="002725C3"/>
    <w:rsid w:val="00273A3C"/>
    <w:rsid w:val="00273D76"/>
    <w:rsid w:val="00274671"/>
    <w:rsid w:val="00274BB4"/>
    <w:rsid w:val="00275889"/>
    <w:rsid w:val="0027596D"/>
    <w:rsid w:val="002761DF"/>
    <w:rsid w:val="00280031"/>
    <w:rsid w:val="00280D51"/>
    <w:rsid w:val="00281274"/>
    <w:rsid w:val="002817CA"/>
    <w:rsid w:val="00287663"/>
    <w:rsid w:val="0028773B"/>
    <w:rsid w:val="00291744"/>
    <w:rsid w:val="002923E9"/>
    <w:rsid w:val="002953F6"/>
    <w:rsid w:val="0029541F"/>
    <w:rsid w:val="002962AE"/>
    <w:rsid w:val="00297424"/>
    <w:rsid w:val="00297FDE"/>
    <w:rsid w:val="002A0F09"/>
    <w:rsid w:val="002A17E9"/>
    <w:rsid w:val="002A2261"/>
    <w:rsid w:val="002A47D2"/>
    <w:rsid w:val="002A4F3F"/>
    <w:rsid w:val="002A5121"/>
    <w:rsid w:val="002A646D"/>
    <w:rsid w:val="002A6BD2"/>
    <w:rsid w:val="002B1138"/>
    <w:rsid w:val="002B2BC6"/>
    <w:rsid w:val="002B3C9A"/>
    <w:rsid w:val="002B3EE7"/>
    <w:rsid w:val="002B683B"/>
    <w:rsid w:val="002B7E7A"/>
    <w:rsid w:val="002C0238"/>
    <w:rsid w:val="002C13F9"/>
    <w:rsid w:val="002C180D"/>
    <w:rsid w:val="002C213A"/>
    <w:rsid w:val="002C3288"/>
    <w:rsid w:val="002C50C5"/>
    <w:rsid w:val="002C559C"/>
    <w:rsid w:val="002C5C6B"/>
    <w:rsid w:val="002C6DE4"/>
    <w:rsid w:val="002D0134"/>
    <w:rsid w:val="002D0365"/>
    <w:rsid w:val="002D0BA8"/>
    <w:rsid w:val="002D3667"/>
    <w:rsid w:val="002D4075"/>
    <w:rsid w:val="002D4AEC"/>
    <w:rsid w:val="002D5E23"/>
    <w:rsid w:val="002D7F6F"/>
    <w:rsid w:val="002E0445"/>
    <w:rsid w:val="002E3A57"/>
    <w:rsid w:val="002E470C"/>
    <w:rsid w:val="002E479A"/>
    <w:rsid w:val="002E47D7"/>
    <w:rsid w:val="002E52CC"/>
    <w:rsid w:val="002E7772"/>
    <w:rsid w:val="002F03EC"/>
    <w:rsid w:val="002F055C"/>
    <w:rsid w:val="002F101B"/>
    <w:rsid w:val="002F22EA"/>
    <w:rsid w:val="002F38D3"/>
    <w:rsid w:val="002F3BF3"/>
    <w:rsid w:val="002F588F"/>
    <w:rsid w:val="002F5A79"/>
    <w:rsid w:val="00303C23"/>
    <w:rsid w:val="00304421"/>
    <w:rsid w:val="00304776"/>
    <w:rsid w:val="0030526A"/>
    <w:rsid w:val="003064F3"/>
    <w:rsid w:val="003127D6"/>
    <w:rsid w:val="003128AB"/>
    <w:rsid w:val="00312ABB"/>
    <w:rsid w:val="00312E09"/>
    <w:rsid w:val="00315244"/>
    <w:rsid w:val="0031532D"/>
    <w:rsid w:val="00315CDD"/>
    <w:rsid w:val="00316E79"/>
    <w:rsid w:val="0031770D"/>
    <w:rsid w:val="003200FC"/>
    <w:rsid w:val="00320382"/>
    <w:rsid w:val="00321871"/>
    <w:rsid w:val="003238BB"/>
    <w:rsid w:val="00323E62"/>
    <w:rsid w:val="003259F6"/>
    <w:rsid w:val="00325F01"/>
    <w:rsid w:val="003270A3"/>
    <w:rsid w:val="00327C19"/>
    <w:rsid w:val="003306A2"/>
    <w:rsid w:val="003316BB"/>
    <w:rsid w:val="00331E56"/>
    <w:rsid w:val="00332AFA"/>
    <w:rsid w:val="00333F9A"/>
    <w:rsid w:val="003350EB"/>
    <w:rsid w:val="00340160"/>
    <w:rsid w:val="003401D6"/>
    <w:rsid w:val="0034337D"/>
    <w:rsid w:val="003435A5"/>
    <w:rsid w:val="00344217"/>
    <w:rsid w:val="00344EAC"/>
    <w:rsid w:val="00345C94"/>
    <w:rsid w:val="00346231"/>
    <w:rsid w:val="00347F21"/>
    <w:rsid w:val="00350A65"/>
    <w:rsid w:val="0035225B"/>
    <w:rsid w:val="00352421"/>
    <w:rsid w:val="00355FBF"/>
    <w:rsid w:val="003560F1"/>
    <w:rsid w:val="00361506"/>
    <w:rsid w:val="00361F78"/>
    <w:rsid w:val="003628B9"/>
    <w:rsid w:val="00362C6B"/>
    <w:rsid w:val="00364BC4"/>
    <w:rsid w:val="0036720D"/>
    <w:rsid w:val="00370FAE"/>
    <w:rsid w:val="00371795"/>
    <w:rsid w:val="003719B2"/>
    <w:rsid w:val="00371FCB"/>
    <w:rsid w:val="00372FC7"/>
    <w:rsid w:val="003731C8"/>
    <w:rsid w:val="00373A35"/>
    <w:rsid w:val="00373BEF"/>
    <w:rsid w:val="003758D8"/>
    <w:rsid w:val="003762BB"/>
    <w:rsid w:val="003764ED"/>
    <w:rsid w:val="003765A3"/>
    <w:rsid w:val="00376AC1"/>
    <w:rsid w:val="003771E4"/>
    <w:rsid w:val="00377822"/>
    <w:rsid w:val="003778B3"/>
    <w:rsid w:val="0038105D"/>
    <w:rsid w:val="00382192"/>
    <w:rsid w:val="00382A94"/>
    <w:rsid w:val="00382AFD"/>
    <w:rsid w:val="003837AD"/>
    <w:rsid w:val="00383F11"/>
    <w:rsid w:val="00383F60"/>
    <w:rsid w:val="0038627C"/>
    <w:rsid w:val="00386A87"/>
    <w:rsid w:val="00387EC6"/>
    <w:rsid w:val="00391892"/>
    <w:rsid w:val="003918BA"/>
    <w:rsid w:val="0039671D"/>
    <w:rsid w:val="003A1D90"/>
    <w:rsid w:val="003A3A60"/>
    <w:rsid w:val="003A3EEC"/>
    <w:rsid w:val="003A4A2C"/>
    <w:rsid w:val="003A531C"/>
    <w:rsid w:val="003A56A4"/>
    <w:rsid w:val="003A58E3"/>
    <w:rsid w:val="003A68EB"/>
    <w:rsid w:val="003A6F2A"/>
    <w:rsid w:val="003A7841"/>
    <w:rsid w:val="003B1F54"/>
    <w:rsid w:val="003B25C1"/>
    <w:rsid w:val="003B2617"/>
    <w:rsid w:val="003B47AE"/>
    <w:rsid w:val="003B4C86"/>
    <w:rsid w:val="003B541E"/>
    <w:rsid w:val="003B666D"/>
    <w:rsid w:val="003B6BE4"/>
    <w:rsid w:val="003B736A"/>
    <w:rsid w:val="003B75ED"/>
    <w:rsid w:val="003C3126"/>
    <w:rsid w:val="003C41FE"/>
    <w:rsid w:val="003C4887"/>
    <w:rsid w:val="003C6EE8"/>
    <w:rsid w:val="003D06EF"/>
    <w:rsid w:val="003D1156"/>
    <w:rsid w:val="003D13C6"/>
    <w:rsid w:val="003D438A"/>
    <w:rsid w:val="003D465D"/>
    <w:rsid w:val="003D5EC6"/>
    <w:rsid w:val="003D7BA0"/>
    <w:rsid w:val="003E0FC0"/>
    <w:rsid w:val="003E11D6"/>
    <w:rsid w:val="003E1620"/>
    <w:rsid w:val="003E2771"/>
    <w:rsid w:val="003E2C76"/>
    <w:rsid w:val="003E2EC2"/>
    <w:rsid w:val="003E65C2"/>
    <w:rsid w:val="003E6DDA"/>
    <w:rsid w:val="003F1A85"/>
    <w:rsid w:val="003F2318"/>
    <w:rsid w:val="003F2570"/>
    <w:rsid w:val="003F2DAF"/>
    <w:rsid w:val="003F2DD8"/>
    <w:rsid w:val="003F4882"/>
    <w:rsid w:val="0040014E"/>
    <w:rsid w:val="004038BF"/>
    <w:rsid w:val="00405105"/>
    <w:rsid w:val="00405D89"/>
    <w:rsid w:val="00413FEA"/>
    <w:rsid w:val="004146DC"/>
    <w:rsid w:val="00414DEE"/>
    <w:rsid w:val="004157DF"/>
    <w:rsid w:val="004165AC"/>
    <w:rsid w:val="0041673E"/>
    <w:rsid w:val="00417C07"/>
    <w:rsid w:val="00417E9F"/>
    <w:rsid w:val="00420067"/>
    <w:rsid w:val="00421167"/>
    <w:rsid w:val="00423FFC"/>
    <w:rsid w:val="00424296"/>
    <w:rsid w:val="004248FD"/>
    <w:rsid w:val="00424B28"/>
    <w:rsid w:val="00424F3D"/>
    <w:rsid w:val="004259F6"/>
    <w:rsid w:val="00426254"/>
    <w:rsid w:val="004275C6"/>
    <w:rsid w:val="004300A2"/>
    <w:rsid w:val="00430699"/>
    <w:rsid w:val="00432A1D"/>
    <w:rsid w:val="00432D0F"/>
    <w:rsid w:val="0043492C"/>
    <w:rsid w:val="004355E9"/>
    <w:rsid w:val="00436811"/>
    <w:rsid w:val="00441386"/>
    <w:rsid w:val="00441CA3"/>
    <w:rsid w:val="00444AAB"/>
    <w:rsid w:val="00447983"/>
    <w:rsid w:val="00447E5E"/>
    <w:rsid w:val="004505BF"/>
    <w:rsid w:val="004526E0"/>
    <w:rsid w:val="004538D6"/>
    <w:rsid w:val="00454A04"/>
    <w:rsid w:val="00455700"/>
    <w:rsid w:val="00460A27"/>
    <w:rsid w:val="004642C1"/>
    <w:rsid w:val="00465AD2"/>
    <w:rsid w:val="00470CD7"/>
    <w:rsid w:val="0047393D"/>
    <w:rsid w:val="00474329"/>
    <w:rsid w:val="00474B52"/>
    <w:rsid w:val="00474DC6"/>
    <w:rsid w:val="00475AB8"/>
    <w:rsid w:val="00476407"/>
    <w:rsid w:val="00480C2E"/>
    <w:rsid w:val="004814E2"/>
    <w:rsid w:val="004828F9"/>
    <w:rsid w:val="004836FD"/>
    <w:rsid w:val="00484701"/>
    <w:rsid w:val="00486AC1"/>
    <w:rsid w:val="00486DA3"/>
    <w:rsid w:val="004870E1"/>
    <w:rsid w:val="004874A2"/>
    <w:rsid w:val="0049060F"/>
    <w:rsid w:val="00490909"/>
    <w:rsid w:val="0049300A"/>
    <w:rsid w:val="004937F5"/>
    <w:rsid w:val="004A148B"/>
    <w:rsid w:val="004A3482"/>
    <w:rsid w:val="004A3BFC"/>
    <w:rsid w:val="004A59F7"/>
    <w:rsid w:val="004B221A"/>
    <w:rsid w:val="004B26B1"/>
    <w:rsid w:val="004B3A35"/>
    <w:rsid w:val="004B3E22"/>
    <w:rsid w:val="004B4C9C"/>
    <w:rsid w:val="004B541D"/>
    <w:rsid w:val="004B69A2"/>
    <w:rsid w:val="004B7964"/>
    <w:rsid w:val="004B7DC8"/>
    <w:rsid w:val="004C0E70"/>
    <w:rsid w:val="004C4611"/>
    <w:rsid w:val="004C543A"/>
    <w:rsid w:val="004C612A"/>
    <w:rsid w:val="004C76A7"/>
    <w:rsid w:val="004D24E3"/>
    <w:rsid w:val="004D3295"/>
    <w:rsid w:val="004D32DB"/>
    <w:rsid w:val="004D49F9"/>
    <w:rsid w:val="004D5D88"/>
    <w:rsid w:val="004D7CA9"/>
    <w:rsid w:val="004E0C58"/>
    <w:rsid w:val="004E35F1"/>
    <w:rsid w:val="004E4D25"/>
    <w:rsid w:val="004E4D42"/>
    <w:rsid w:val="004E4FC0"/>
    <w:rsid w:val="004E5DE5"/>
    <w:rsid w:val="004E7B9A"/>
    <w:rsid w:val="004F09FB"/>
    <w:rsid w:val="004F2655"/>
    <w:rsid w:val="004F3CA6"/>
    <w:rsid w:val="004F3D54"/>
    <w:rsid w:val="004F4743"/>
    <w:rsid w:val="004F51E5"/>
    <w:rsid w:val="004F5C32"/>
    <w:rsid w:val="004F5E4E"/>
    <w:rsid w:val="004F7D5C"/>
    <w:rsid w:val="005000D2"/>
    <w:rsid w:val="005015F2"/>
    <w:rsid w:val="005024E0"/>
    <w:rsid w:val="00503816"/>
    <w:rsid w:val="005041AF"/>
    <w:rsid w:val="00504818"/>
    <w:rsid w:val="005048B7"/>
    <w:rsid w:val="0050562A"/>
    <w:rsid w:val="0050613B"/>
    <w:rsid w:val="00507540"/>
    <w:rsid w:val="00512CE4"/>
    <w:rsid w:val="005147D6"/>
    <w:rsid w:val="00515536"/>
    <w:rsid w:val="005160F9"/>
    <w:rsid w:val="0051682C"/>
    <w:rsid w:val="005173AE"/>
    <w:rsid w:val="0052165B"/>
    <w:rsid w:val="00521695"/>
    <w:rsid w:val="00521A27"/>
    <w:rsid w:val="0052260C"/>
    <w:rsid w:val="00522933"/>
    <w:rsid w:val="00523AE8"/>
    <w:rsid w:val="00523F94"/>
    <w:rsid w:val="00524363"/>
    <w:rsid w:val="0052439E"/>
    <w:rsid w:val="00524448"/>
    <w:rsid w:val="00524BF0"/>
    <w:rsid w:val="005275C5"/>
    <w:rsid w:val="005333E1"/>
    <w:rsid w:val="005335CF"/>
    <w:rsid w:val="0053498F"/>
    <w:rsid w:val="005349D4"/>
    <w:rsid w:val="00534D2F"/>
    <w:rsid w:val="00535C25"/>
    <w:rsid w:val="0053675C"/>
    <w:rsid w:val="005372FC"/>
    <w:rsid w:val="00537577"/>
    <w:rsid w:val="00541848"/>
    <w:rsid w:val="00542237"/>
    <w:rsid w:val="00545467"/>
    <w:rsid w:val="0054582F"/>
    <w:rsid w:val="00546941"/>
    <w:rsid w:val="00552533"/>
    <w:rsid w:val="005537E1"/>
    <w:rsid w:val="00554CBB"/>
    <w:rsid w:val="00554CBD"/>
    <w:rsid w:val="00554E54"/>
    <w:rsid w:val="00555689"/>
    <w:rsid w:val="0055571C"/>
    <w:rsid w:val="00556285"/>
    <w:rsid w:val="00556472"/>
    <w:rsid w:val="00556486"/>
    <w:rsid w:val="00561E52"/>
    <w:rsid w:val="0056263C"/>
    <w:rsid w:val="005629AD"/>
    <w:rsid w:val="005629FA"/>
    <w:rsid w:val="00562BF4"/>
    <w:rsid w:val="005640DA"/>
    <w:rsid w:val="00564110"/>
    <w:rsid w:val="00566E6C"/>
    <w:rsid w:val="00566EE9"/>
    <w:rsid w:val="00566FC3"/>
    <w:rsid w:val="00567B69"/>
    <w:rsid w:val="0057234D"/>
    <w:rsid w:val="00573CAD"/>
    <w:rsid w:val="00573DF6"/>
    <w:rsid w:val="00575232"/>
    <w:rsid w:val="00575D70"/>
    <w:rsid w:val="005772BA"/>
    <w:rsid w:val="005772D9"/>
    <w:rsid w:val="005801D4"/>
    <w:rsid w:val="0058143E"/>
    <w:rsid w:val="005823A8"/>
    <w:rsid w:val="0058262D"/>
    <w:rsid w:val="00582AA3"/>
    <w:rsid w:val="005841D7"/>
    <w:rsid w:val="00584543"/>
    <w:rsid w:val="00586CA4"/>
    <w:rsid w:val="00586D90"/>
    <w:rsid w:val="005918F7"/>
    <w:rsid w:val="00592D35"/>
    <w:rsid w:val="00594867"/>
    <w:rsid w:val="00596367"/>
    <w:rsid w:val="00596F03"/>
    <w:rsid w:val="005976AA"/>
    <w:rsid w:val="005A1AB8"/>
    <w:rsid w:val="005A3471"/>
    <w:rsid w:val="005A3AAB"/>
    <w:rsid w:val="005A4F52"/>
    <w:rsid w:val="005A6388"/>
    <w:rsid w:val="005A6F92"/>
    <w:rsid w:val="005A78EB"/>
    <w:rsid w:val="005A7C30"/>
    <w:rsid w:val="005B04F9"/>
    <w:rsid w:val="005B059B"/>
    <w:rsid w:val="005B21DE"/>
    <w:rsid w:val="005B2385"/>
    <w:rsid w:val="005B2648"/>
    <w:rsid w:val="005B331E"/>
    <w:rsid w:val="005B532E"/>
    <w:rsid w:val="005B6D27"/>
    <w:rsid w:val="005B7D36"/>
    <w:rsid w:val="005C00EE"/>
    <w:rsid w:val="005C0232"/>
    <w:rsid w:val="005C0A0C"/>
    <w:rsid w:val="005C1020"/>
    <w:rsid w:val="005C1587"/>
    <w:rsid w:val="005C2082"/>
    <w:rsid w:val="005C2BAA"/>
    <w:rsid w:val="005C4F41"/>
    <w:rsid w:val="005C56D6"/>
    <w:rsid w:val="005C6153"/>
    <w:rsid w:val="005C6EA2"/>
    <w:rsid w:val="005C7D1B"/>
    <w:rsid w:val="005D099B"/>
    <w:rsid w:val="005D22F7"/>
    <w:rsid w:val="005D3742"/>
    <w:rsid w:val="005D418C"/>
    <w:rsid w:val="005D41CC"/>
    <w:rsid w:val="005D4B0C"/>
    <w:rsid w:val="005D5168"/>
    <w:rsid w:val="005D5EB6"/>
    <w:rsid w:val="005D669E"/>
    <w:rsid w:val="005D77F6"/>
    <w:rsid w:val="005E2291"/>
    <w:rsid w:val="005E2C36"/>
    <w:rsid w:val="005E364B"/>
    <w:rsid w:val="005E38B6"/>
    <w:rsid w:val="005E53A7"/>
    <w:rsid w:val="005E5AA1"/>
    <w:rsid w:val="005E6542"/>
    <w:rsid w:val="005E669D"/>
    <w:rsid w:val="005F0531"/>
    <w:rsid w:val="005F11A1"/>
    <w:rsid w:val="005F12E6"/>
    <w:rsid w:val="005F1513"/>
    <w:rsid w:val="005F1C23"/>
    <w:rsid w:val="005F1CCE"/>
    <w:rsid w:val="005F60EE"/>
    <w:rsid w:val="005F7E26"/>
    <w:rsid w:val="006000E3"/>
    <w:rsid w:val="00600156"/>
    <w:rsid w:val="00600799"/>
    <w:rsid w:val="006009DA"/>
    <w:rsid w:val="006013F2"/>
    <w:rsid w:val="00601AEF"/>
    <w:rsid w:val="00602774"/>
    <w:rsid w:val="006029C3"/>
    <w:rsid w:val="0060362C"/>
    <w:rsid w:val="00606816"/>
    <w:rsid w:val="00606EF7"/>
    <w:rsid w:val="00606FC9"/>
    <w:rsid w:val="006074E3"/>
    <w:rsid w:val="006104F9"/>
    <w:rsid w:val="00611C7C"/>
    <w:rsid w:val="006124FE"/>
    <w:rsid w:val="006128AF"/>
    <w:rsid w:val="00612DBC"/>
    <w:rsid w:val="00614B8F"/>
    <w:rsid w:val="00614BCD"/>
    <w:rsid w:val="006158CC"/>
    <w:rsid w:val="00615F79"/>
    <w:rsid w:val="0061766F"/>
    <w:rsid w:val="006211C0"/>
    <w:rsid w:val="006227A5"/>
    <w:rsid w:val="00625F12"/>
    <w:rsid w:val="006261D6"/>
    <w:rsid w:val="00626355"/>
    <w:rsid w:val="006313B7"/>
    <w:rsid w:val="006314CF"/>
    <w:rsid w:val="00631A44"/>
    <w:rsid w:val="0063390C"/>
    <w:rsid w:val="00633BE2"/>
    <w:rsid w:val="00633F52"/>
    <w:rsid w:val="00635F03"/>
    <w:rsid w:val="00636B9B"/>
    <w:rsid w:val="00637DDB"/>
    <w:rsid w:val="00640EA1"/>
    <w:rsid w:val="00645C2F"/>
    <w:rsid w:val="00645D0E"/>
    <w:rsid w:val="0064700E"/>
    <w:rsid w:val="0065171E"/>
    <w:rsid w:val="006518B8"/>
    <w:rsid w:val="006538F0"/>
    <w:rsid w:val="006546A7"/>
    <w:rsid w:val="00660AC4"/>
    <w:rsid w:val="00662069"/>
    <w:rsid w:val="00662A50"/>
    <w:rsid w:val="0066347E"/>
    <w:rsid w:val="00663501"/>
    <w:rsid w:val="006644E0"/>
    <w:rsid w:val="006644E3"/>
    <w:rsid w:val="00664D2E"/>
    <w:rsid w:val="0066681C"/>
    <w:rsid w:val="00667E0A"/>
    <w:rsid w:val="00670D2E"/>
    <w:rsid w:val="0067545F"/>
    <w:rsid w:val="00676C91"/>
    <w:rsid w:val="00677484"/>
    <w:rsid w:val="006806D2"/>
    <w:rsid w:val="00681128"/>
    <w:rsid w:val="00681F82"/>
    <w:rsid w:val="006825CE"/>
    <w:rsid w:val="0068294F"/>
    <w:rsid w:val="00682CB4"/>
    <w:rsid w:val="006866AE"/>
    <w:rsid w:val="00686DD9"/>
    <w:rsid w:val="006875A5"/>
    <w:rsid w:val="00693A3F"/>
    <w:rsid w:val="00694BAC"/>
    <w:rsid w:val="0069614D"/>
    <w:rsid w:val="006A08D6"/>
    <w:rsid w:val="006A190A"/>
    <w:rsid w:val="006A21B6"/>
    <w:rsid w:val="006A2527"/>
    <w:rsid w:val="006A417B"/>
    <w:rsid w:val="006A692D"/>
    <w:rsid w:val="006B061F"/>
    <w:rsid w:val="006B0B25"/>
    <w:rsid w:val="006B1230"/>
    <w:rsid w:val="006B2AAA"/>
    <w:rsid w:val="006B43B3"/>
    <w:rsid w:val="006B45B1"/>
    <w:rsid w:val="006B492B"/>
    <w:rsid w:val="006B49CE"/>
    <w:rsid w:val="006B5134"/>
    <w:rsid w:val="006B6623"/>
    <w:rsid w:val="006C0D3E"/>
    <w:rsid w:val="006C26C4"/>
    <w:rsid w:val="006C2841"/>
    <w:rsid w:val="006C2984"/>
    <w:rsid w:val="006C3BF4"/>
    <w:rsid w:val="006C3D9D"/>
    <w:rsid w:val="006C4051"/>
    <w:rsid w:val="006C40E7"/>
    <w:rsid w:val="006C410E"/>
    <w:rsid w:val="006C70D0"/>
    <w:rsid w:val="006C7B11"/>
    <w:rsid w:val="006D0759"/>
    <w:rsid w:val="006D10DF"/>
    <w:rsid w:val="006D1E8D"/>
    <w:rsid w:val="006D2896"/>
    <w:rsid w:val="006D3074"/>
    <w:rsid w:val="006D7960"/>
    <w:rsid w:val="006D7D44"/>
    <w:rsid w:val="006E15F4"/>
    <w:rsid w:val="006E1823"/>
    <w:rsid w:val="006E34CD"/>
    <w:rsid w:val="006E4040"/>
    <w:rsid w:val="006E4AFD"/>
    <w:rsid w:val="006E5749"/>
    <w:rsid w:val="006E5C25"/>
    <w:rsid w:val="006E5C5D"/>
    <w:rsid w:val="006E6474"/>
    <w:rsid w:val="006E665A"/>
    <w:rsid w:val="006E7AA1"/>
    <w:rsid w:val="006F767F"/>
    <w:rsid w:val="007004B7"/>
    <w:rsid w:val="0070355A"/>
    <w:rsid w:val="00704F6C"/>
    <w:rsid w:val="00705C3C"/>
    <w:rsid w:val="00706610"/>
    <w:rsid w:val="007069AF"/>
    <w:rsid w:val="00707440"/>
    <w:rsid w:val="007074E9"/>
    <w:rsid w:val="0071113C"/>
    <w:rsid w:val="00712244"/>
    <w:rsid w:val="00713ED7"/>
    <w:rsid w:val="007143FC"/>
    <w:rsid w:val="00715BC5"/>
    <w:rsid w:val="007164F8"/>
    <w:rsid w:val="00717443"/>
    <w:rsid w:val="007219D4"/>
    <w:rsid w:val="00722D08"/>
    <w:rsid w:val="007240A7"/>
    <w:rsid w:val="00724DCD"/>
    <w:rsid w:val="007265A1"/>
    <w:rsid w:val="00726C2A"/>
    <w:rsid w:val="0072711D"/>
    <w:rsid w:val="007304AC"/>
    <w:rsid w:val="007315F1"/>
    <w:rsid w:val="00731777"/>
    <w:rsid w:val="00732121"/>
    <w:rsid w:val="00732286"/>
    <w:rsid w:val="007328A7"/>
    <w:rsid w:val="00733E88"/>
    <w:rsid w:val="007347A4"/>
    <w:rsid w:val="007349C5"/>
    <w:rsid w:val="00737B05"/>
    <w:rsid w:val="00741D59"/>
    <w:rsid w:val="00744B56"/>
    <w:rsid w:val="00745F07"/>
    <w:rsid w:val="0074721D"/>
    <w:rsid w:val="00747671"/>
    <w:rsid w:val="00751061"/>
    <w:rsid w:val="00752FFF"/>
    <w:rsid w:val="00754DCF"/>
    <w:rsid w:val="007552FB"/>
    <w:rsid w:val="00756BDA"/>
    <w:rsid w:val="00757F50"/>
    <w:rsid w:val="00761465"/>
    <w:rsid w:val="00761CF1"/>
    <w:rsid w:val="00762D85"/>
    <w:rsid w:val="007632AC"/>
    <w:rsid w:val="00763A67"/>
    <w:rsid w:val="00763D11"/>
    <w:rsid w:val="0076497D"/>
    <w:rsid w:val="007653C5"/>
    <w:rsid w:val="00771599"/>
    <w:rsid w:val="00771EFC"/>
    <w:rsid w:val="00772303"/>
    <w:rsid w:val="0077497A"/>
    <w:rsid w:val="007756D0"/>
    <w:rsid w:val="0077595A"/>
    <w:rsid w:val="00776C07"/>
    <w:rsid w:val="00777898"/>
    <w:rsid w:val="00780510"/>
    <w:rsid w:val="00780C2A"/>
    <w:rsid w:val="00781FF2"/>
    <w:rsid w:val="00782528"/>
    <w:rsid w:val="0078563D"/>
    <w:rsid w:val="00786818"/>
    <w:rsid w:val="007900A4"/>
    <w:rsid w:val="00793C37"/>
    <w:rsid w:val="00793D94"/>
    <w:rsid w:val="00795DDB"/>
    <w:rsid w:val="00796975"/>
    <w:rsid w:val="007971F7"/>
    <w:rsid w:val="007A480C"/>
    <w:rsid w:val="007A7D6C"/>
    <w:rsid w:val="007B030B"/>
    <w:rsid w:val="007B03B9"/>
    <w:rsid w:val="007B09F6"/>
    <w:rsid w:val="007B1343"/>
    <w:rsid w:val="007B25F7"/>
    <w:rsid w:val="007B35CF"/>
    <w:rsid w:val="007B3781"/>
    <w:rsid w:val="007B3FF4"/>
    <w:rsid w:val="007B5C96"/>
    <w:rsid w:val="007B6B98"/>
    <w:rsid w:val="007B7C3F"/>
    <w:rsid w:val="007C0B85"/>
    <w:rsid w:val="007C17BA"/>
    <w:rsid w:val="007C1C2F"/>
    <w:rsid w:val="007C31D4"/>
    <w:rsid w:val="007C3F0F"/>
    <w:rsid w:val="007C4F23"/>
    <w:rsid w:val="007C507F"/>
    <w:rsid w:val="007C6449"/>
    <w:rsid w:val="007C66DD"/>
    <w:rsid w:val="007C7253"/>
    <w:rsid w:val="007C7276"/>
    <w:rsid w:val="007C76BA"/>
    <w:rsid w:val="007D03BB"/>
    <w:rsid w:val="007D1814"/>
    <w:rsid w:val="007D2BE8"/>
    <w:rsid w:val="007D2C6A"/>
    <w:rsid w:val="007D4550"/>
    <w:rsid w:val="007D4767"/>
    <w:rsid w:val="007D4A53"/>
    <w:rsid w:val="007D4C27"/>
    <w:rsid w:val="007D51C6"/>
    <w:rsid w:val="007D5971"/>
    <w:rsid w:val="007D6BF7"/>
    <w:rsid w:val="007E0698"/>
    <w:rsid w:val="007E1F67"/>
    <w:rsid w:val="007E2EE0"/>
    <w:rsid w:val="007E3A55"/>
    <w:rsid w:val="007E62D4"/>
    <w:rsid w:val="007E6764"/>
    <w:rsid w:val="007F0BEE"/>
    <w:rsid w:val="007F30B3"/>
    <w:rsid w:val="007F3CBF"/>
    <w:rsid w:val="007F41BA"/>
    <w:rsid w:val="007F4CA5"/>
    <w:rsid w:val="007F594F"/>
    <w:rsid w:val="007F61BF"/>
    <w:rsid w:val="007F680D"/>
    <w:rsid w:val="007F74B4"/>
    <w:rsid w:val="00803047"/>
    <w:rsid w:val="00805AB9"/>
    <w:rsid w:val="00805E91"/>
    <w:rsid w:val="00806552"/>
    <w:rsid w:val="00806594"/>
    <w:rsid w:val="00806CF2"/>
    <w:rsid w:val="00810403"/>
    <w:rsid w:val="008109A9"/>
    <w:rsid w:val="008129D6"/>
    <w:rsid w:val="00812A86"/>
    <w:rsid w:val="00812D6E"/>
    <w:rsid w:val="00813C64"/>
    <w:rsid w:val="0082160F"/>
    <w:rsid w:val="00821D5F"/>
    <w:rsid w:val="008228A1"/>
    <w:rsid w:val="00822A60"/>
    <w:rsid w:val="00825606"/>
    <w:rsid w:val="008265D8"/>
    <w:rsid w:val="0082787A"/>
    <w:rsid w:val="008315A3"/>
    <w:rsid w:val="00832AB9"/>
    <w:rsid w:val="00835BE1"/>
    <w:rsid w:val="00835E24"/>
    <w:rsid w:val="00840820"/>
    <w:rsid w:val="00842449"/>
    <w:rsid w:val="00844695"/>
    <w:rsid w:val="008453F0"/>
    <w:rsid w:val="008479D4"/>
    <w:rsid w:val="00852422"/>
    <w:rsid w:val="00852FB2"/>
    <w:rsid w:val="00856886"/>
    <w:rsid w:val="0085761C"/>
    <w:rsid w:val="008606FE"/>
    <w:rsid w:val="00860F90"/>
    <w:rsid w:val="00861893"/>
    <w:rsid w:val="008620E9"/>
    <w:rsid w:val="00863762"/>
    <w:rsid w:val="00866A3C"/>
    <w:rsid w:val="008717B1"/>
    <w:rsid w:val="00871FE6"/>
    <w:rsid w:val="00872000"/>
    <w:rsid w:val="008720EA"/>
    <w:rsid w:val="008721C0"/>
    <w:rsid w:val="008724D0"/>
    <w:rsid w:val="00872E08"/>
    <w:rsid w:val="00875CDF"/>
    <w:rsid w:val="00877035"/>
    <w:rsid w:val="00877A18"/>
    <w:rsid w:val="008825A7"/>
    <w:rsid w:val="008826A9"/>
    <w:rsid w:val="00882AC3"/>
    <w:rsid w:val="00883FCB"/>
    <w:rsid w:val="0088620F"/>
    <w:rsid w:val="008911FA"/>
    <w:rsid w:val="0089175F"/>
    <w:rsid w:val="008917C2"/>
    <w:rsid w:val="00891C9A"/>
    <w:rsid w:val="00891ED4"/>
    <w:rsid w:val="00892409"/>
    <w:rsid w:val="00892B74"/>
    <w:rsid w:val="00892D0F"/>
    <w:rsid w:val="008966AA"/>
    <w:rsid w:val="00897B4C"/>
    <w:rsid w:val="008A1301"/>
    <w:rsid w:val="008A1907"/>
    <w:rsid w:val="008A2C2E"/>
    <w:rsid w:val="008A3ED0"/>
    <w:rsid w:val="008A5B67"/>
    <w:rsid w:val="008A5F54"/>
    <w:rsid w:val="008A708E"/>
    <w:rsid w:val="008B15C0"/>
    <w:rsid w:val="008B15F8"/>
    <w:rsid w:val="008B1BA7"/>
    <w:rsid w:val="008B27B5"/>
    <w:rsid w:val="008B4DE7"/>
    <w:rsid w:val="008B71C1"/>
    <w:rsid w:val="008B7915"/>
    <w:rsid w:val="008B7EEF"/>
    <w:rsid w:val="008C0119"/>
    <w:rsid w:val="008C03C3"/>
    <w:rsid w:val="008C19C2"/>
    <w:rsid w:val="008C1B4A"/>
    <w:rsid w:val="008C2F47"/>
    <w:rsid w:val="008C332C"/>
    <w:rsid w:val="008C520D"/>
    <w:rsid w:val="008D12AF"/>
    <w:rsid w:val="008D1B21"/>
    <w:rsid w:val="008D2B86"/>
    <w:rsid w:val="008D2DC9"/>
    <w:rsid w:val="008D3A18"/>
    <w:rsid w:val="008D5B69"/>
    <w:rsid w:val="008D710C"/>
    <w:rsid w:val="008E12A4"/>
    <w:rsid w:val="008E1862"/>
    <w:rsid w:val="008E33F2"/>
    <w:rsid w:val="008E442C"/>
    <w:rsid w:val="008E4812"/>
    <w:rsid w:val="008E4DD7"/>
    <w:rsid w:val="008E58D6"/>
    <w:rsid w:val="008E6337"/>
    <w:rsid w:val="008E6682"/>
    <w:rsid w:val="008E6F29"/>
    <w:rsid w:val="008E78A6"/>
    <w:rsid w:val="008E79EE"/>
    <w:rsid w:val="008F18B8"/>
    <w:rsid w:val="008F2CED"/>
    <w:rsid w:val="008F3E52"/>
    <w:rsid w:val="008F649A"/>
    <w:rsid w:val="008F67E2"/>
    <w:rsid w:val="008F7BD9"/>
    <w:rsid w:val="0090046A"/>
    <w:rsid w:val="00901C83"/>
    <w:rsid w:val="0090414C"/>
    <w:rsid w:val="009045ED"/>
    <w:rsid w:val="00904CB6"/>
    <w:rsid w:val="009053D2"/>
    <w:rsid w:val="00907B31"/>
    <w:rsid w:val="00910AF6"/>
    <w:rsid w:val="0091482F"/>
    <w:rsid w:val="0091565A"/>
    <w:rsid w:val="00915F0A"/>
    <w:rsid w:val="00916B07"/>
    <w:rsid w:val="0091712D"/>
    <w:rsid w:val="00920334"/>
    <w:rsid w:val="0092199B"/>
    <w:rsid w:val="00921DA6"/>
    <w:rsid w:val="00921E64"/>
    <w:rsid w:val="00923BC6"/>
    <w:rsid w:val="00924381"/>
    <w:rsid w:val="0092489D"/>
    <w:rsid w:val="00927413"/>
    <w:rsid w:val="00930304"/>
    <w:rsid w:val="00932624"/>
    <w:rsid w:val="009331EE"/>
    <w:rsid w:val="0093390F"/>
    <w:rsid w:val="00933B48"/>
    <w:rsid w:val="00937413"/>
    <w:rsid w:val="00940885"/>
    <w:rsid w:val="009411DA"/>
    <w:rsid w:val="00941FD8"/>
    <w:rsid w:val="009425C1"/>
    <w:rsid w:val="00944A56"/>
    <w:rsid w:val="00945082"/>
    <w:rsid w:val="00945F75"/>
    <w:rsid w:val="00946C4A"/>
    <w:rsid w:val="00947211"/>
    <w:rsid w:val="00947FD2"/>
    <w:rsid w:val="0095063B"/>
    <w:rsid w:val="00951BEF"/>
    <w:rsid w:val="00952FAB"/>
    <w:rsid w:val="00953138"/>
    <w:rsid w:val="009534C3"/>
    <w:rsid w:val="00953C52"/>
    <w:rsid w:val="00953EBD"/>
    <w:rsid w:val="00956353"/>
    <w:rsid w:val="00956755"/>
    <w:rsid w:val="009573E4"/>
    <w:rsid w:val="009609E3"/>
    <w:rsid w:val="0096125A"/>
    <w:rsid w:val="00961F43"/>
    <w:rsid w:val="009622A5"/>
    <w:rsid w:val="009643DD"/>
    <w:rsid w:val="0096467B"/>
    <w:rsid w:val="009652B3"/>
    <w:rsid w:val="009659D3"/>
    <w:rsid w:val="0096702B"/>
    <w:rsid w:val="009676D8"/>
    <w:rsid w:val="00967E1C"/>
    <w:rsid w:val="0097163A"/>
    <w:rsid w:val="009737F3"/>
    <w:rsid w:val="00974F3A"/>
    <w:rsid w:val="00975D88"/>
    <w:rsid w:val="00976A33"/>
    <w:rsid w:val="00977455"/>
    <w:rsid w:val="0098375C"/>
    <w:rsid w:val="00985329"/>
    <w:rsid w:val="009857EB"/>
    <w:rsid w:val="00985BDC"/>
    <w:rsid w:val="009860CA"/>
    <w:rsid w:val="009872D1"/>
    <w:rsid w:val="0099086E"/>
    <w:rsid w:val="0099129A"/>
    <w:rsid w:val="00991E67"/>
    <w:rsid w:val="00992F20"/>
    <w:rsid w:val="009931EE"/>
    <w:rsid w:val="009933F3"/>
    <w:rsid w:val="00993A00"/>
    <w:rsid w:val="00993B0A"/>
    <w:rsid w:val="00993F17"/>
    <w:rsid w:val="0099452B"/>
    <w:rsid w:val="009972DA"/>
    <w:rsid w:val="00997D6E"/>
    <w:rsid w:val="00997FB2"/>
    <w:rsid w:val="009A133A"/>
    <w:rsid w:val="009A2806"/>
    <w:rsid w:val="009A3D95"/>
    <w:rsid w:val="009A6699"/>
    <w:rsid w:val="009A7EB7"/>
    <w:rsid w:val="009A7F08"/>
    <w:rsid w:val="009B1002"/>
    <w:rsid w:val="009B1384"/>
    <w:rsid w:val="009B13AE"/>
    <w:rsid w:val="009B1BAE"/>
    <w:rsid w:val="009B2540"/>
    <w:rsid w:val="009B33A1"/>
    <w:rsid w:val="009B4FFF"/>
    <w:rsid w:val="009B7610"/>
    <w:rsid w:val="009C017A"/>
    <w:rsid w:val="009C2A14"/>
    <w:rsid w:val="009C2D18"/>
    <w:rsid w:val="009C425B"/>
    <w:rsid w:val="009C51B1"/>
    <w:rsid w:val="009C667F"/>
    <w:rsid w:val="009C6CF7"/>
    <w:rsid w:val="009D180D"/>
    <w:rsid w:val="009D42EB"/>
    <w:rsid w:val="009D473F"/>
    <w:rsid w:val="009D48C2"/>
    <w:rsid w:val="009D4CDF"/>
    <w:rsid w:val="009D5677"/>
    <w:rsid w:val="009D585E"/>
    <w:rsid w:val="009D690A"/>
    <w:rsid w:val="009D7D16"/>
    <w:rsid w:val="009E0C9A"/>
    <w:rsid w:val="009E159B"/>
    <w:rsid w:val="009E229E"/>
    <w:rsid w:val="009E2BC1"/>
    <w:rsid w:val="009E5722"/>
    <w:rsid w:val="009E68ED"/>
    <w:rsid w:val="009E757E"/>
    <w:rsid w:val="009E7CA8"/>
    <w:rsid w:val="009F02D6"/>
    <w:rsid w:val="009F045A"/>
    <w:rsid w:val="009F0E1A"/>
    <w:rsid w:val="009F0FDC"/>
    <w:rsid w:val="009F1E50"/>
    <w:rsid w:val="009F29EF"/>
    <w:rsid w:val="009F7C33"/>
    <w:rsid w:val="009F7DC7"/>
    <w:rsid w:val="00A005F6"/>
    <w:rsid w:val="00A02B5B"/>
    <w:rsid w:val="00A042B3"/>
    <w:rsid w:val="00A0593E"/>
    <w:rsid w:val="00A10310"/>
    <w:rsid w:val="00A1069D"/>
    <w:rsid w:val="00A120B8"/>
    <w:rsid w:val="00A12462"/>
    <w:rsid w:val="00A13C4C"/>
    <w:rsid w:val="00A13EDF"/>
    <w:rsid w:val="00A1557F"/>
    <w:rsid w:val="00A1677D"/>
    <w:rsid w:val="00A22C40"/>
    <w:rsid w:val="00A23416"/>
    <w:rsid w:val="00A24F28"/>
    <w:rsid w:val="00A263BD"/>
    <w:rsid w:val="00A2797C"/>
    <w:rsid w:val="00A317EB"/>
    <w:rsid w:val="00A3183E"/>
    <w:rsid w:val="00A328BC"/>
    <w:rsid w:val="00A345F0"/>
    <w:rsid w:val="00A35636"/>
    <w:rsid w:val="00A401FD"/>
    <w:rsid w:val="00A442CE"/>
    <w:rsid w:val="00A4451A"/>
    <w:rsid w:val="00A45285"/>
    <w:rsid w:val="00A452ED"/>
    <w:rsid w:val="00A47B39"/>
    <w:rsid w:val="00A51160"/>
    <w:rsid w:val="00A523D5"/>
    <w:rsid w:val="00A52B93"/>
    <w:rsid w:val="00A55C06"/>
    <w:rsid w:val="00A55C36"/>
    <w:rsid w:val="00A55D26"/>
    <w:rsid w:val="00A56364"/>
    <w:rsid w:val="00A62826"/>
    <w:rsid w:val="00A628C0"/>
    <w:rsid w:val="00A63A75"/>
    <w:rsid w:val="00A66D1A"/>
    <w:rsid w:val="00A70105"/>
    <w:rsid w:val="00A70941"/>
    <w:rsid w:val="00A71E1D"/>
    <w:rsid w:val="00A726F6"/>
    <w:rsid w:val="00A744B6"/>
    <w:rsid w:val="00A74521"/>
    <w:rsid w:val="00A75F8F"/>
    <w:rsid w:val="00A760C3"/>
    <w:rsid w:val="00A80B12"/>
    <w:rsid w:val="00A82315"/>
    <w:rsid w:val="00A82BB7"/>
    <w:rsid w:val="00A83763"/>
    <w:rsid w:val="00A85BBE"/>
    <w:rsid w:val="00A87412"/>
    <w:rsid w:val="00A8751C"/>
    <w:rsid w:val="00A87702"/>
    <w:rsid w:val="00A921AC"/>
    <w:rsid w:val="00A922FF"/>
    <w:rsid w:val="00A9495E"/>
    <w:rsid w:val="00A974BD"/>
    <w:rsid w:val="00AA2605"/>
    <w:rsid w:val="00AA2839"/>
    <w:rsid w:val="00AA2A7E"/>
    <w:rsid w:val="00AA316E"/>
    <w:rsid w:val="00AA3E66"/>
    <w:rsid w:val="00AA55D6"/>
    <w:rsid w:val="00AB15B1"/>
    <w:rsid w:val="00AB1716"/>
    <w:rsid w:val="00AB4326"/>
    <w:rsid w:val="00AB4E27"/>
    <w:rsid w:val="00AB56CA"/>
    <w:rsid w:val="00AB5A75"/>
    <w:rsid w:val="00AB6F7B"/>
    <w:rsid w:val="00AC1701"/>
    <w:rsid w:val="00AC1F8C"/>
    <w:rsid w:val="00AC23D7"/>
    <w:rsid w:val="00AC2C8A"/>
    <w:rsid w:val="00AC391D"/>
    <w:rsid w:val="00AC39F1"/>
    <w:rsid w:val="00AC6A63"/>
    <w:rsid w:val="00AD12B7"/>
    <w:rsid w:val="00AD1423"/>
    <w:rsid w:val="00AD16B6"/>
    <w:rsid w:val="00AD3D5F"/>
    <w:rsid w:val="00AD4565"/>
    <w:rsid w:val="00AD5AED"/>
    <w:rsid w:val="00AD5CA2"/>
    <w:rsid w:val="00AD6711"/>
    <w:rsid w:val="00AD6CB5"/>
    <w:rsid w:val="00AD7853"/>
    <w:rsid w:val="00AE4415"/>
    <w:rsid w:val="00AE5BEA"/>
    <w:rsid w:val="00AE6CF5"/>
    <w:rsid w:val="00AE7CF7"/>
    <w:rsid w:val="00AF10A2"/>
    <w:rsid w:val="00AF64AF"/>
    <w:rsid w:val="00AF7210"/>
    <w:rsid w:val="00B041B0"/>
    <w:rsid w:val="00B04697"/>
    <w:rsid w:val="00B069A0"/>
    <w:rsid w:val="00B10D37"/>
    <w:rsid w:val="00B12DAF"/>
    <w:rsid w:val="00B135CB"/>
    <w:rsid w:val="00B14034"/>
    <w:rsid w:val="00B1527D"/>
    <w:rsid w:val="00B165B1"/>
    <w:rsid w:val="00B203E9"/>
    <w:rsid w:val="00B207C9"/>
    <w:rsid w:val="00B2083F"/>
    <w:rsid w:val="00B20DB3"/>
    <w:rsid w:val="00B22278"/>
    <w:rsid w:val="00B22611"/>
    <w:rsid w:val="00B22826"/>
    <w:rsid w:val="00B23727"/>
    <w:rsid w:val="00B240C1"/>
    <w:rsid w:val="00B264D3"/>
    <w:rsid w:val="00B26D07"/>
    <w:rsid w:val="00B30911"/>
    <w:rsid w:val="00B30B3B"/>
    <w:rsid w:val="00B314AD"/>
    <w:rsid w:val="00B35449"/>
    <w:rsid w:val="00B41832"/>
    <w:rsid w:val="00B4353E"/>
    <w:rsid w:val="00B456AF"/>
    <w:rsid w:val="00B4625B"/>
    <w:rsid w:val="00B47470"/>
    <w:rsid w:val="00B519A0"/>
    <w:rsid w:val="00B53A46"/>
    <w:rsid w:val="00B5475E"/>
    <w:rsid w:val="00B5583E"/>
    <w:rsid w:val="00B5700C"/>
    <w:rsid w:val="00B614D6"/>
    <w:rsid w:val="00B617C0"/>
    <w:rsid w:val="00B61D8A"/>
    <w:rsid w:val="00B645A3"/>
    <w:rsid w:val="00B6545F"/>
    <w:rsid w:val="00B65D86"/>
    <w:rsid w:val="00B65F34"/>
    <w:rsid w:val="00B66C6D"/>
    <w:rsid w:val="00B66C8D"/>
    <w:rsid w:val="00B70006"/>
    <w:rsid w:val="00B70386"/>
    <w:rsid w:val="00B70717"/>
    <w:rsid w:val="00B708C5"/>
    <w:rsid w:val="00B71571"/>
    <w:rsid w:val="00B76EB1"/>
    <w:rsid w:val="00B77543"/>
    <w:rsid w:val="00B81061"/>
    <w:rsid w:val="00B8159F"/>
    <w:rsid w:val="00B82D17"/>
    <w:rsid w:val="00B83C76"/>
    <w:rsid w:val="00B84A41"/>
    <w:rsid w:val="00B859CD"/>
    <w:rsid w:val="00B85D81"/>
    <w:rsid w:val="00B91EDF"/>
    <w:rsid w:val="00B924B5"/>
    <w:rsid w:val="00B96832"/>
    <w:rsid w:val="00B969D9"/>
    <w:rsid w:val="00B97C24"/>
    <w:rsid w:val="00BA0462"/>
    <w:rsid w:val="00BA0D80"/>
    <w:rsid w:val="00BA1603"/>
    <w:rsid w:val="00BA2709"/>
    <w:rsid w:val="00BA2DBF"/>
    <w:rsid w:val="00BA2DCB"/>
    <w:rsid w:val="00BA49E2"/>
    <w:rsid w:val="00BA5406"/>
    <w:rsid w:val="00BA56FC"/>
    <w:rsid w:val="00BA6793"/>
    <w:rsid w:val="00BB0F8F"/>
    <w:rsid w:val="00BB1F74"/>
    <w:rsid w:val="00BB37ED"/>
    <w:rsid w:val="00BB4D3C"/>
    <w:rsid w:val="00BB73AD"/>
    <w:rsid w:val="00BB74B4"/>
    <w:rsid w:val="00BB7841"/>
    <w:rsid w:val="00BB7988"/>
    <w:rsid w:val="00BC0179"/>
    <w:rsid w:val="00BC066A"/>
    <w:rsid w:val="00BC095B"/>
    <w:rsid w:val="00BC0C9F"/>
    <w:rsid w:val="00BC671D"/>
    <w:rsid w:val="00BC6E1A"/>
    <w:rsid w:val="00BC7572"/>
    <w:rsid w:val="00BD013C"/>
    <w:rsid w:val="00BD0FDB"/>
    <w:rsid w:val="00BD1242"/>
    <w:rsid w:val="00BD2517"/>
    <w:rsid w:val="00BD253C"/>
    <w:rsid w:val="00BD34E3"/>
    <w:rsid w:val="00BD4B35"/>
    <w:rsid w:val="00BE0311"/>
    <w:rsid w:val="00BE0F9D"/>
    <w:rsid w:val="00BE44D5"/>
    <w:rsid w:val="00BE5418"/>
    <w:rsid w:val="00BE56D6"/>
    <w:rsid w:val="00BE7F15"/>
    <w:rsid w:val="00BF0049"/>
    <w:rsid w:val="00BF09AA"/>
    <w:rsid w:val="00BF14FC"/>
    <w:rsid w:val="00BF24B0"/>
    <w:rsid w:val="00BF3D67"/>
    <w:rsid w:val="00C01DC0"/>
    <w:rsid w:val="00C03001"/>
    <w:rsid w:val="00C03597"/>
    <w:rsid w:val="00C0383E"/>
    <w:rsid w:val="00C044AD"/>
    <w:rsid w:val="00C04A28"/>
    <w:rsid w:val="00C05556"/>
    <w:rsid w:val="00C07BC2"/>
    <w:rsid w:val="00C10810"/>
    <w:rsid w:val="00C10FBD"/>
    <w:rsid w:val="00C12CAF"/>
    <w:rsid w:val="00C12F9B"/>
    <w:rsid w:val="00C13EF0"/>
    <w:rsid w:val="00C20098"/>
    <w:rsid w:val="00C2022F"/>
    <w:rsid w:val="00C21063"/>
    <w:rsid w:val="00C21FB4"/>
    <w:rsid w:val="00C222A1"/>
    <w:rsid w:val="00C22C7F"/>
    <w:rsid w:val="00C23380"/>
    <w:rsid w:val="00C26FCE"/>
    <w:rsid w:val="00C308B9"/>
    <w:rsid w:val="00C362D9"/>
    <w:rsid w:val="00C364BF"/>
    <w:rsid w:val="00C36D61"/>
    <w:rsid w:val="00C37ABB"/>
    <w:rsid w:val="00C4230E"/>
    <w:rsid w:val="00C44058"/>
    <w:rsid w:val="00C445B6"/>
    <w:rsid w:val="00C4468A"/>
    <w:rsid w:val="00C456E8"/>
    <w:rsid w:val="00C46526"/>
    <w:rsid w:val="00C47BA8"/>
    <w:rsid w:val="00C50CB9"/>
    <w:rsid w:val="00C51B2E"/>
    <w:rsid w:val="00C51B7D"/>
    <w:rsid w:val="00C51BF4"/>
    <w:rsid w:val="00C51BFD"/>
    <w:rsid w:val="00C532DA"/>
    <w:rsid w:val="00C54CB6"/>
    <w:rsid w:val="00C573B8"/>
    <w:rsid w:val="00C60AD6"/>
    <w:rsid w:val="00C610CF"/>
    <w:rsid w:val="00C61D99"/>
    <w:rsid w:val="00C62DD1"/>
    <w:rsid w:val="00C63DA6"/>
    <w:rsid w:val="00C71DAF"/>
    <w:rsid w:val="00C72329"/>
    <w:rsid w:val="00C7371B"/>
    <w:rsid w:val="00C73D6D"/>
    <w:rsid w:val="00C75469"/>
    <w:rsid w:val="00C7602C"/>
    <w:rsid w:val="00C76964"/>
    <w:rsid w:val="00C76FA6"/>
    <w:rsid w:val="00C77A4D"/>
    <w:rsid w:val="00C80E13"/>
    <w:rsid w:val="00C82151"/>
    <w:rsid w:val="00C82D5F"/>
    <w:rsid w:val="00C84F84"/>
    <w:rsid w:val="00C86061"/>
    <w:rsid w:val="00C8629B"/>
    <w:rsid w:val="00C9009A"/>
    <w:rsid w:val="00C92649"/>
    <w:rsid w:val="00C92F93"/>
    <w:rsid w:val="00C94633"/>
    <w:rsid w:val="00C95C5E"/>
    <w:rsid w:val="00C95D07"/>
    <w:rsid w:val="00C96468"/>
    <w:rsid w:val="00C969D5"/>
    <w:rsid w:val="00CA0391"/>
    <w:rsid w:val="00CA0F07"/>
    <w:rsid w:val="00CA2835"/>
    <w:rsid w:val="00CA2C97"/>
    <w:rsid w:val="00CA3244"/>
    <w:rsid w:val="00CA399D"/>
    <w:rsid w:val="00CA6052"/>
    <w:rsid w:val="00CB0642"/>
    <w:rsid w:val="00CB2A43"/>
    <w:rsid w:val="00CB36F6"/>
    <w:rsid w:val="00CB6467"/>
    <w:rsid w:val="00CB7444"/>
    <w:rsid w:val="00CC02CB"/>
    <w:rsid w:val="00CC0FFD"/>
    <w:rsid w:val="00CC4606"/>
    <w:rsid w:val="00CC4D4D"/>
    <w:rsid w:val="00CC61D8"/>
    <w:rsid w:val="00CC6982"/>
    <w:rsid w:val="00CC7D88"/>
    <w:rsid w:val="00CD028C"/>
    <w:rsid w:val="00CD1CE5"/>
    <w:rsid w:val="00CD5BE3"/>
    <w:rsid w:val="00CD6547"/>
    <w:rsid w:val="00CE0AD9"/>
    <w:rsid w:val="00CE5A29"/>
    <w:rsid w:val="00CE6EA6"/>
    <w:rsid w:val="00CE7B7F"/>
    <w:rsid w:val="00CE7D0D"/>
    <w:rsid w:val="00CF09A6"/>
    <w:rsid w:val="00D00C8A"/>
    <w:rsid w:val="00D0360E"/>
    <w:rsid w:val="00D04EAC"/>
    <w:rsid w:val="00D05344"/>
    <w:rsid w:val="00D0679A"/>
    <w:rsid w:val="00D06C2D"/>
    <w:rsid w:val="00D077F3"/>
    <w:rsid w:val="00D07C57"/>
    <w:rsid w:val="00D11B1A"/>
    <w:rsid w:val="00D11FB2"/>
    <w:rsid w:val="00D12FB8"/>
    <w:rsid w:val="00D15C63"/>
    <w:rsid w:val="00D16608"/>
    <w:rsid w:val="00D1683D"/>
    <w:rsid w:val="00D16E16"/>
    <w:rsid w:val="00D202A2"/>
    <w:rsid w:val="00D20FFC"/>
    <w:rsid w:val="00D221BF"/>
    <w:rsid w:val="00D22777"/>
    <w:rsid w:val="00D244BD"/>
    <w:rsid w:val="00D24678"/>
    <w:rsid w:val="00D25890"/>
    <w:rsid w:val="00D25B1F"/>
    <w:rsid w:val="00D30222"/>
    <w:rsid w:val="00D30D9C"/>
    <w:rsid w:val="00D3114E"/>
    <w:rsid w:val="00D33F98"/>
    <w:rsid w:val="00D34AE9"/>
    <w:rsid w:val="00D35079"/>
    <w:rsid w:val="00D3644A"/>
    <w:rsid w:val="00D42A6F"/>
    <w:rsid w:val="00D434AD"/>
    <w:rsid w:val="00D43E05"/>
    <w:rsid w:val="00D53DD5"/>
    <w:rsid w:val="00D54F39"/>
    <w:rsid w:val="00D55296"/>
    <w:rsid w:val="00D60123"/>
    <w:rsid w:val="00D60C9C"/>
    <w:rsid w:val="00D616D5"/>
    <w:rsid w:val="00D61B78"/>
    <w:rsid w:val="00D621F6"/>
    <w:rsid w:val="00D62633"/>
    <w:rsid w:val="00D63729"/>
    <w:rsid w:val="00D650D0"/>
    <w:rsid w:val="00D6627D"/>
    <w:rsid w:val="00D6678C"/>
    <w:rsid w:val="00D6746D"/>
    <w:rsid w:val="00D67937"/>
    <w:rsid w:val="00D679F0"/>
    <w:rsid w:val="00D67CDA"/>
    <w:rsid w:val="00D708C9"/>
    <w:rsid w:val="00D75E6B"/>
    <w:rsid w:val="00D76E81"/>
    <w:rsid w:val="00D7722A"/>
    <w:rsid w:val="00D77598"/>
    <w:rsid w:val="00D77735"/>
    <w:rsid w:val="00D779D4"/>
    <w:rsid w:val="00D77F6D"/>
    <w:rsid w:val="00D8093C"/>
    <w:rsid w:val="00D80F5E"/>
    <w:rsid w:val="00D83210"/>
    <w:rsid w:val="00D8339B"/>
    <w:rsid w:val="00D841DC"/>
    <w:rsid w:val="00D856FA"/>
    <w:rsid w:val="00D86BC6"/>
    <w:rsid w:val="00D9092F"/>
    <w:rsid w:val="00D97D78"/>
    <w:rsid w:val="00D97FD8"/>
    <w:rsid w:val="00DA17C6"/>
    <w:rsid w:val="00DA4611"/>
    <w:rsid w:val="00DA4943"/>
    <w:rsid w:val="00DA4C9B"/>
    <w:rsid w:val="00DA5673"/>
    <w:rsid w:val="00DA604A"/>
    <w:rsid w:val="00DB2E4C"/>
    <w:rsid w:val="00DB3630"/>
    <w:rsid w:val="00DB51F8"/>
    <w:rsid w:val="00DB6D62"/>
    <w:rsid w:val="00DB71FE"/>
    <w:rsid w:val="00DB74D3"/>
    <w:rsid w:val="00DB7BCA"/>
    <w:rsid w:val="00DC2CCE"/>
    <w:rsid w:val="00DC2FEE"/>
    <w:rsid w:val="00DC3A38"/>
    <w:rsid w:val="00DC4889"/>
    <w:rsid w:val="00DC5222"/>
    <w:rsid w:val="00DC5C98"/>
    <w:rsid w:val="00DC7ED0"/>
    <w:rsid w:val="00DD08A0"/>
    <w:rsid w:val="00DD4023"/>
    <w:rsid w:val="00DD6049"/>
    <w:rsid w:val="00DD61AA"/>
    <w:rsid w:val="00DD6B5B"/>
    <w:rsid w:val="00DE2631"/>
    <w:rsid w:val="00DE3041"/>
    <w:rsid w:val="00DE45D3"/>
    <w:rsid w:val="00DE46ED"/>
    <w:rsid w:val="00DE5755"/>
    <w:rsid w:val="00DE7073"/>
    <w:rsid w:val="00DF255D"/>
    <w:rsid w:val="00DF2884"/>
    <w:rsid w:val="00DF527D"/>
    <w:rsid w:val="00DF5426"/>
    <w:rsid w:val="00DF56AE"/>
    <w:rsid w:val="00DF5D50"/>
    <w:rsid w:val="00DF7D64"/>
    <w:rsid w:val="00E02FC1"/>
    <w:rsid w:val="00E0549A"/>
    <w:rsid w:val="00E1280B"/>
    <w:rsid w:val="00E12CF2"/>
    <w:rsid w:val="00E15A7D"/>
    <w:rsid w:val="00E16A9E"/>
    <w:rsid w:val="00E1795C"/>
    <w:rsid w:val="00E2084B"/>
    <w:rsid w:val="00E21487"/>
    <w:rsid w:val="00E21E14"/>
    <w:rsid w:val="00E25F79"/>
    <w:rsid w:val="00E27B78"/>
    <w:rsid w:val="00E3191A"/>
    <w:rsid w:val="00E31B11"/>
    <w:rsid w:val="00E323DD"/>
    <w:rsid w:val="00E3255A"/>
    <w:rsid w:val="00E333FF"/>
    <w:rsid w:val="00E33C31"/>
    <w:rsid w:val="00E356F0"/>
    <w:rsid w:val="00E36830"/>
    <w:rsid w:val="00E4245F"/>
    <w:rsid w:val="00E42745"/>
    <w:rsid w:val="00E43190"/>
    <w:rsid w:val="00E4356B"/>
    <w:rsid w:val="00E45231"/>
    <w:rsid w:val="00E45B6C"/>
    <w:rsid w:val="00E45EE3"/>
    <w:rsid w:val="00E52A77"/>
    <w:rsid w:val="00E53517"/>
    <w:rsid w:val="00E54420"/>
    <w:rsid w:val="00E54618"/>
    <w:rsid w:val="00E563F9"/>
    <w:rsid w:val="00E576DE"/>
    <w:rsid w:val="00E57ABA"/>
    <w:rsid w:val="00E6063E"/>
    <w:rsid w:val="00E62F8D"/>
    <w:rsid w:val="00E63654"/>
    <w:rsid w:val="00E66A0B"/>
    <w:rsid w:val="00E66FB6"/>
    <w:rsid w:val="00E70D17"/>
    <w:rsid w:val="00E716D4"/>
    <w:rsid w:val="00E73ED8"/>
    <w:rsid w:val="00E75DEA"/>
    <w:rsid w:val="00E767A3"/>
    <w:rsid w:val="00E827F3"/>
    <w:rsid w:val="00E834DD"/>
    <w:rsid w:val="00E84CEF"/>
    <w:rsid w:val="00E85136"/>
    <w:rsid w:val="00E858BA"/>
    <w:rsid w:val="00E86CA4"/>
    <w:rsid w:val="00E873FF"/>
    <w:rsid w:val="00E92BA1"/>
    <w:rsid w:val="00E94876"/>
    <w:rsid w:val="00E9760E"/>
    <w:rsid w:val="00EA3A27"/>
    <w:rsid w:val="00EA3D90"/>
    <w:rsid w:val="00EA6E10"/>
    <w:rsid w:val="00EA7F26"/>
    <w:rsid w:val="00EB05E9"/>
    <w:rsid w:val="00EB114F"/>
    <w:rsid w:val="00EB164D"/>
    <w:rsid w:val="00EB168F"/>
    <w:rsid w:val="00EB4591"/>
    <w:rsid w:val="00EB4BCC"/>
    <w:rsid w:val="00EB4C05"/>
    <w:rsid w:val="00EB6090"/>
    <w:rsid w:val="00EB658A"/>
    <w:rsid w:val="00EC025A"/>
    <w:rsid w:val="00EC2136"/>
    <w:rsid w:val="00EC6B29"/>
    <w:rsid w:val="00EC7959"/>
    <w:rsid w:val="00EC7B6D"/>
    <w:rsid w:val="00ED1949"/>
    <w:rsid w:val="00ED196D"/>
    <w:rsid w:val="00ED19F6"/>
    <w:rsid w:val="00ED2FB8"/>
    <w:rsid w:val="00ED648A"/>
    <w:rsid w:val="00ED6FB1"/>
    <w:rsid w:val="00ED7997"/>
    <w:rsid w:val="00ED7ED9"/>
    <w:rsid w:val="00EE1AE4"/>
    <w:rsid w:val="00EE364F"/>
    <w:rsid w:val="00EE77A4"/>
    <w:rsid w:val="00EF1436"/>
    <w:rsid w:val="00EF1BF2"/>
    <w:rsid w:val="00EF23AE"/>
    <w:rsid w:val="00EF441C"/>
    <w:rsid w:val="00EF4FF5"/>
    <w:rsid w:val="00EF62AC"/>
    <w:rsid w:val="00EF6B91"/>
    <w:rsid w:val="00EF6C2C"/>
    <w:rsid w:val="00EF6E62"/>
    <w:rsid w:val="00F00A5D"/>
    <w:rsid w:val="00F00F84"/>
    <w:rsid w:val="00F01696"/>
    <w:rsid w:val="00F02A45"/>
    <w:rsid w:val="00F03A3D"/>
    <w:rsid w:val="00F04EFC"/>
    <w:rsid w:val="00F066AA"/>
    <w:rsid w:val="00F067D6"/>
    <w:rsid w:val="00F06C04"/>
    <w:rsid w:val="00F129A6"/>
    <w:rsid w:val="00F12AA2"/>
    <w:rsid w:val="00F13262"/>
    <w:rsid w:val="00F14C3E"/>
    <w:rsid w:val="00F1624E"/>
    <w:rsid w:val="00F20F6A"/>
    <w:rsid w:val="00F211F1"/>
    <w:rsid w:val="00F2374A"/>
    <w:rsid w:val="00F23781"/>
    <w:rsid w:val="00F24148"/>
    <w:rsid w:val="00F25028"/>
    <w:rsid w:val="00F25322"/>
    <w:rsid w:val="00F25A2C"/>
    <w:rsid w:val="00F267F7"/>
    <w:rsid w:val="00F27EC5"/>
    <w:rsid w:val="00F30F9C"/>
    <w:rsid w:val="00F31213"/>
    <w:rsid w:val="00F32F46"/>
    <w:rsid w:val="00F356C2"/>
    <w:rsid w:val="00F364D9"/>
    <w:rsid w:val="00F36DA2"/>
    <w:rsid w:val="00F370FA"/>
    <w:rsid w:val="00F40A3E"/>
    <w:rsid w:val="00F40B40"/>
    <w:rsid w:val="00F433A7"/>
    <w:rsid w:val="00F43531"/>
    <w:rsid w:val="00F435F8"/>
    <w:rsid w:val="00F46D33"/>
    <w:rsid w:val="00F47CEA"/>
    <w:rsid w:val="00F517A5"/>
    <w:rsid w:val="00F542E3"/>
    <w:rsid w:val="00F56FA1"/>
    <w:rsid w:val="00F57E04"/>
    <w:rsid w:val="00F603F7"/>
    <w:rsid w:val="00F60D5A"/>
    <w:rsid w:val="00F61229"/>
    <w:rsid w:val="00F6143E"/>
    <w:rsid w:val="00F6202E"/>
    <w:rsid w:val="00F628E3"/>
    <w:rsid w:val="00F64A69"/>
    <w:rsid w:val="00F64CA1"/>
    <w:rsid w:val="00F65099"/>
    <w:rsid w:val="00F66D20"/>
    <w:rsid w:val="00F7065F"/>
    <w:rsid w:val="00F707E8"/>
    <w:rsid w:val="00F72369"/>
    <w:rsid w:val="00F72524"/>
    <w:rsid w:val="00F75E55"/>
    <w:rsid w:val="00F76ACB"/>
    <w:rsid w:val="00F800CB"/>
    <w:rsid w:val="00F81C85"/>
    <w:rsid w:val="00F82179"/>
    <w:rsid w:val="00F84AF3"/>
    <w:rsid w:val="00F85843"/>
    <w:rsid w:val="00F86D04"/>
    <w:rsid w:val="00F9110F"/>
    <w:rsid w:val="00F91823"/>
    <w:rsid w:val="00F92FDA"/>
    <w:rsid w:val="00F93894"/>
    <w:rsid w:val="00F95EA0"/>
    <w:rsid w:val="00F96F2F"/>
    <w:rsid w:val="00F974FC"/>
    <w:rsid w:val="00F975E5"/>
    <w:rsid w:val="00FA0F44"/>
    <w:rsid w:val="00FA3321"/>
    <w:rsid w:val="00FA46F1"/>
    <w:rsid w:val="00FA55B2"/>
    <w:rsid w:val="00FA779E"/>
    <w:rsid w:val="00FA7F89"/>
    <w:rsid w:val="00FB0124"/>
    <w:rsid w:val="00FB0989"/>
    <w:rsid w:val="00FB1971"/>
    <w:rsid w:val="00FB220F"/>
    <w:rsid w:val="00FB3195"/>
    <w:rsid w:val="00FB4F0A"/>
    <w:rsid w:val="00FB60DB"/>
    <w:rsid w:val="00FB6DD8"/>
    <w:rsid w:val="00FC0282"/>
    <w:rsid w:val="00FC1364"/>
    <w:rsid w:val="00FC25E2"/>
    <w:rsid w:val="00FC439A"/>
    <w:rsid w:val="00FC67E6"/>
    <w:rsid w:val="00FD30C2"/>
    <w:rsid w:val="00FD53C9"/>
    <w:rsid w:val="00FD58E5"/>
    <w:rsid w:val="00FD5A99"/>
    <w:rsid w:val="00FD5CFB"/>
    <w:rsid w:val="00FD6DE3"/>
    <w:rsid w:val="00FD7207"/>
    <w:rsid w:val="00FD7F14"/>
    <w:rsid w:val="00FE0507"/>
    <w:rsid w:val="00FE09B5"/>
    <w:rsid w:val="00FE0F7F"/>
    <w:rsid w:val="00FE31A9"/>
    <w:rsid w:val="00FE518F"/>
    <w:rsid w:val="00FE5ABB"/>
    <w:rsid w:val="00FE694B"/>
    <w:rsid w:val="00FF03D7"/>
    <w:rsid w:val="00FF1345"/>
    <w:rsid w:val="00FF1748"/>
    <w:rsid w:val="00FF4CB8"/>
    <w:rsid w:val="00FF5A7D"/>
    <w:rsid w:val="00FF7A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7F3"/>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053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053D2"/>
    <w:rPr>
      <w:rFonts w:ascii="Calibri" w:eastAsia="宋体" w:hAnsi="Calibri" w:cs="Times New Roman"/>
      <w:sz w:val="18"/>
      <w:szCs w:val="18"/>
    </w:rPr>
  </w:style>
  <w:style w:type="paragraph" w:styleId="a4">
    <w:name w:val="footer"/>
    <w:basedOn w:val="a"/>
    <w:link w:val="Char0"/>
    <w:uiPriority w:val="99"/>
    <w:semiHidden/>
    <w:unhideWhenUsed/>
    <w:rsid w:val="009053D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053D2"/>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507</Words>
  <Characters>2895</Characters>
  <Application>Microsoft Office Word</Application>
  <DocSecurity>0</DocSecurity>
  <Lines>24</Lines>
  <Paragraphs>6</Paragraphs>
  <ScaleCrop>false</ScaleCrop>
  <Company/>
  <LinksUpToDate>false</LinksUpToDate>
  <CharactersWithSpaces>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2023-09-28T06:57:00Z</dcterms:created>
  <dcterms:modified xsi:type="dcterms:W3CDTF">2023-12-08T09:00:00Z</dcterms:modified>
</cp:coreProperties>
</file>