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66" w:rsidRPr="00483153" w:rsidRDefault="00690E66" w:rsidP="00690E66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483153">
        <w:rPr>
          <w:rFonts w:ascii="华文中宋" w:eastAsia="华文中宋" w:hAnsi="华文中宋" w:hint="eastAsia"/>
          <w:b/>
          <w:sz w:val="36"/>
          <w:szCs w:val="36"/>
        </w:rPr>
        <w:t>有关</w:t>
      </w:r>
      <w:r w:rsidR="00B71AF3" w:rsidRPr="00483153">
        <w:rPr>
          <w:rFonts w:ascii="华文中宋" w:eastAsia="华文中宋" w:hAnsi="华文中宋" w:hint="eastAsia"/>
          <w:b/>
          <w:sz w:val="36"/>
          <w:szCs w:val="36"/>
        </w:rPr>
        <w:t>201</w:t>
      </w:r>
      <w:r w:rsidR="00051A01" w:rsidRPr="00483153">
        <w:rPr>
          <w:rFonts w:ascii="华文中宋" w:eastAsia="华文中宋" w:hAnsi="华文中宋" w:hint="eastAsia"/>
          <w:b/>
          <w:sz w:val="36"/>
          <w:szCs w:val="36"/>
        </w:rPr>
        <w:t>8</w:t>
      </w:r>
      <w:r w:rsidR="00FC4817" w:rsidRPr="00483153">
        <w:rPr>
          <w:rFonts w:ascii="华文中宋" w:eastAsia="华文中宋" w:hAnsi="华文中宋" w:hint="eastAsia"/>
          <w:b/>
          <w:sz w:val="36"/>
          <w:szCs w:val="36"/>
        </w:rPr>
        <w:t>年</w:t>
      </w:r>
      <w:r w:rsidRPr="00483153">
        <w:rPr>
          <w:rFonts w:ascii="华文中宋" w:eastAsia="华文中宋" w:hAnsi="华文中宋" w:hint="eastAsia"/>
          <w:b/>
          <w:sz w:val="36"/>
          <w:szCs w:val="36"/>
        </w:rPr>
        <w:t>直接投资存量权益申报事项的说明</w:t>
      </w:r>
    </w:p>
    <w:p w:rsidR="00A5287A" w:rsidRDefault="00A5287A" w:rsidP="00F9430B">
      <w:pPr>
        <w:rPr>
          <w:rFonts w:asciiTheme="minorEastAsia" w:hAnsiTheme="minorEastAsia"/>
          <w:sz w:val="30"/>
          <w:szCs w:val="30"/>
        </w:rPr>
      </w:pPr>
    </w:p>
    <w:p w:rsidR="00690E66" w:rsidRPr="00483153" w:rsidRDefault="00690E66" w:rsidP="00F9430B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483153">
        <w:rPr>
          <w:rFonts w:ascii="仿宋" w:eastAsia="仿宋" w:hAnsi="仿宋" w:hint="eastAsia"/>
          <w:color w:val="000000" w:themeColor="text1"/>
          <w:sz w:val="30"/>
          <w:szCs w:val="30"/>
        </w:rPr>
        <w:t>各</w:t>
      </w:r>
      <w:r w:rsidR="00483153" w:rsidRPr="00483153">
        <w:rPr>
          <w:rFonts w:ascii="仿宋" w:eastAsia="仿宋" w:hAnsi="仿宋" w:hint="eastAsia"/>
          <w:color w:val="000000" w:themeColor="text1"/>
          <w:sz w:val="30"/>
          <w:szCs w:val="30"/>
        </w:rPr>
        <w:t>相关市场主体</w:t>
      </w:r>
      <w:r w:rsidRPr="00483153">
        <w:rPr>
          <w:rFonts w:ascii="仿宋" w:eastAsia="仿宋" w:hAnsi="仿宋" w:hint="eastAsia"/>
          <w:color w:val="000000" w:themeColor="text1"/>
          <w:sz w:val="30"/>
          <w:szCs w:val="30"/>
        </w:rPr>
        <w:t>：</w:t>
      </w:r>
    </w:p>
    <w:p w:rsidR="00483153" w:rsidRPr="00483153" w:rsidRDefault="00483153" w:rsidP="001740CE">
      <w:pPr>
        <w:ind w:firstLineChars="200" w:firstLine="600"/>
        <w:rPr>
          <w:rFonts w:ascii="仿宋" w:eastAsia="仿宋" w:hAnsi="仿宋" w:hint="eastAsia"/>
          <w:color w:val="000000" w:themeColor="text1"/>
          <w:sz w:val="30"/>
          <w:szCs w:val="30"/>
        </w:rPr>
      </w:pPr>
      <w:r w:rsidRPr="00483153">
        <w:rPr>
          <w:rFonts w:ascii="仿宋" w:eastAsia="仿宋" w:hAnsi="仿宋" w:hint="eastAsia"/>
          <w:color w:val="000000" w:themeColor="text1"/>
          <w:sz w:val="30"/>
          <w:szCs w:val="30"/>
        </w:rPr>
        <w:t>一、外商投资企业申报方式</w:t>
      </w:r>
    </w:p>
    <w:p w:rsidR="001740CE" w:rsidRPr="00483153" w:rsidRDefault="00436573" w:rsidP="001740CE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483153">
        <w:rPr>
          <w:rFonts w:ascii="仿宋" w:eastAsia="仿宋" w:hAnsi="仿宋" w:hint="eastAsia"/>
          <w:color w:val="000000" w:themeColor="text1"/>
          <w:sz w:val="30"/>
          <w:szCs w:val="30"/>
        </w:rPr>
        <w:t>根据《商务部 财政部 税务总局 质检总局 统计局 外汇局关于开展2018年外商投资企业年度投资经营信息联合报告的通知》（商资函[2018]92号）</w:t>
      </w:r>
      <w:r w:rsidR="001740CE" w:rsidRPr="00483153">
        <w:rPr>
          <w:rFonts w:ascii="仿宋" w:eastAsia="仿宋" w:hAnsi="仿宋" w:hint="eastAsia"/>
          <w:color w:val="000000" w:themeColor="text1"/>
          <w:sz w:val="30"/>
          <w:szCs w:val="30"/>
        </w:rPr>
        <w:t>，外商投资企业应于2018年4月1日至6月30日期间，登录“全国外商投资企业年度投资经营信息联合报告应用”（</w:t>
      </w:r>
      <w:hyperlink r:id="rId6" w:history="1">
        <w:r w:rsidR="001740CE" w:rsidRPr="00483153">
          <w:rPr>
            <w:rStyle w:val="a6"/>
            <w:rFonts w:ascii="仿宋" w:eastAsia="仿宋" w:hAnsi="仿宋" w:hint="eastAsia"/>
            <w:sz w:val="30"/>
            <w:szCs w:val="30"/>
          </w:rPr>
          <w:t>http://www.lhnb.gov.cn/</w:t>
        </w:r>
        <w:r w:rsidR="001740CE" w:rsidRPr="00483153">
          <w:rPr>
            <w:rStyle w:val="a6"/>
            <w:rFonts w:ascii="仿宋" w:eastAsia="仿宋" w:hAnsi="仿宋"/>
            <w:sz w:val="30"/>
            <w:szCs w:val="30"/>
            <w:u w:val="none"/>
          </w:rPr>
          <w:t>）</w:t>
        </w:r>
        <w:r w:rsidR="001740CE" w:rsidRPr="00483153">
          <w:rPr>
            <w:rStyle w:val="a6"/>
            <w:rFonts w:ascii="仿宋" w:eastAsia="仿宋" w:hAnsi="仿宋" w:hint="eastAsia"/>
            <w:sz w:val="30"/>
            <w:szCs w:val="30"/>
            <w:u w:val="none"/>
          </w:rPr>
          <w:t>,</w:t>
        </w:r>
        <w:r w:rsidR="001740CE" w:rsidRPr="00483153">
          <w:rPr>
            <w:rFonts w:ascii="仿宋" w:eastAsia="仿宋" w:hAnsi="仿宋" w:hint="eastAsia"/>
            <w:color w:val="000000" w:themeColor="text1"/>
            <w:sz w:val="30"/>
            <w:szCs w:val="30"/>
          </w:rPr>
          <w:t>填报2017</w:t>
        </w:r>
      </w:hyperlink>
      <w:r w:rsidR="001740CE" w:rsidRPr="00483153">
        <w:rPr>
          <w:rFonts w:ascii="仿宋" w:eastAsia="仿宋" w:hAnsi="仿宋" w:hint="eastAsia"/>
          <w:color w:val="000000" w:themeColor="text1"/>
          <w:sz w:val="30"/>
          <w:szCs w:val="30"/>
        </w:rPr>
        <w:t>年度投资经营信息。外商投资企业</w:t>
      </w:r>
      <w:r w:rsidR="000F3AF6" w:rsidRPr="00483153">
        <w:rPr>
          <w:rFonts w:ascii="仿宋" w:eastAsia="仿宋" w:hAnsi="仿宋" w:hint="eastAsia"/>
          <w:color w:val="000000" w:themeColor="text1"/>
          <w:sz w:val="30"/>
          <w:szCs w:val="30"/>
        </w:rPr>
        <w:t>存量权益登记工作并入六部门联合年报后，无需再通过资本项目信息系统上报相关数据。</w:t>
      </w:r>
    </w:p>
    <w:p w:rsidR="00483153" w:rsidRPr="00483153" w:rsidRDefault="000F3AF6" w:rsidP="000F3AF6">
      <w:pPr>
        <w:ind w:firstLineChars="200" w:firstLine="600"/>
        <w:rPr>
          <w:rFonts w:ascii="仿宋" w:eastAsia="仿宋" w:hAnsi="仿宋" w:hint="eastAsia"/>
          <w:color w:val="000000" w:themeColor="text1"/>
          <w:sz w:val="30"/>
          <w:szCs w:val="30"/>
        </w:rPr>
      </w:pPr>
      <w:r w:rsidRPr="00483153">
        <w:rPr>
          <w:rFonts w:ascii="仿宋" w:eastAsia="仿宋" w:hAnsi="仿宋" w:hint="eastAsia"/>
          <w:color w:val="000000" w:themeColor="text1"/>
          <w:sz w:val="30"/>
          <w:szCs w:val="30"/>
        </w:rPr>
        <w:t>二、</w:t>
      </w:r>
      <w:r w:rsidR="00483153" w:rsidRPr="00483153">
        <w:rPr>
          <w:rFonts w:ascii="仿宋" w:eastAsia="仿宋" w:hAnsi="仿宋" w:hint="eastAsia"/>
          <w:color w:val="000000" w:themeColor="text1"/>
          <w:sz w:val="30"/>
          <w:szCs w:val="30"/>
        </w:rPr>
        <w:t>境外直接投资主体申报方式</w:t>
      </w:r>
    </w:p>
    <w:p w:rsidR="000F3AF6" w:rsidRPr="00483153" w:rsidRDefault="000F3AF6" w:rsidP="000F3AF6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483153">
        <w:rPr>
          <w:rFonts w:ascii="仿宋" w:eastAsia="仿宋" w:hAnsi="仿宋" w:hint="eastAsia"/>
          <w:color w:val="000000" w:themeColor="text1"/>
          <w:sz w:val="30"/>
          <w:szCs w:val="30"/>
        </w:rPr>
        <w:t>各境外直接投资主体仍按原操作模式，</w:t>
      </w:r>
      <w:r w:rsidR="00F220ED" w:rsidRPr="00483153">
        <w:rPr>
          <w:rFonts w:ascii="仿宋" w:eastAsia="仿宋" w:hAnsi="仿宋" w:hint="eastAsia"/>
          <w:color w:val="000000" w:themeColor="text1"/>
          <w:sz w:val="30"/>
          <w:szCs w:val="30"/>
        </w:rPr>
        <w:t>于</w:t>
      </w:r>
      <w:r w:rsidRPr="00483153">
        <w:rPr>
          <w:rFonts w:ascii="仿宋" w:eastAsia="仿宋" w:hAnsi="仿宋" w:hint="eastAsia"/>
          <w:color w:val="000000" w:themeColor="text1"/>
          <w:sz w:val="30"/>
          <w:szCs w:val="30"/>
        </w:rPr>
        <w:t>6月30日前通过资本项目信息系统上报2017年度境外投资企业存量权益数据，参加对象为2017年12月31日前办理ODI登记的境外投资企业境内投资主体（含金融机构及特殊目的公司境内个人股东）。</w:t>
      </w:r>
    </w:p>
    <w:p w:rsidR="0059364F" w:rsidRPr="00483153" w:rsidRDefault="0059364F" w:rsidP="0059364F">
      <w:pPr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8315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各境外直接投资主体</w:t>
      </w:r>
      <w:r w:rsidRPr="00483153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登录国家外汇管理局网上应用服务平台</w:t>
      </w:r>
      <w:r w:rsidRPr="0048315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 (</w:t>
      </w:r>
      <w:r w:rsidRPr="00483153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www.asone.safesvc.gov.cn/asone</w:t>
      </w:r>
      <w:r w:rsidRPr="00483153"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  <w:t xml:space="preserve"> </w:t>
      </w:r>
      <w:r w:rsidRPr="00483153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浏览器用IE6或IE8</w:t>
      </w:r>
      <w:r w:rsidRPr="0048315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）进行境外投资企业</w:t>
      </w:r>
      <w:r w:rsidRPr="00483153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存量权益登记申报。</w:t>
      </w:r>
      <w:r w:rsidRPr="0048315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企业可自行申报或委托银行、会计师事务进行申报。</w:t>
      </w:r>
    </w:p>
    <w:p w:rsidR="0059364F" w:rsidRPr="00483153" w:rsidRDefault="0059364F" w:rsidP="0059364F">
      <w:pPr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8315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企业自行申报的</w:t>
      </w:r>
      <w:r w:rsidRPr="00483153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操作步骤:</w:t>
      </w:r>
      <w:r w:rsidRPr="0048315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登录页面中</w:t>
      </w:r>
      <w:r w:rsidRPr="00483153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机构代码</w:t>
      </w:r>
      <w:r w:rsidRPr="0048315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为</w:t>
      </w:r>
      <w:r w:rsidRPr="00483153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企业</w:t>
      </w:r>
      <w:r w:rsidRPr="0048315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9位</w:t>
      </w:r>
      <w:r w:rsidRPr="00483153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组织机构代码</w:t>
      </w:r>
      <w:r w:rsidRPr="0048315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（如果企业已经办理五证合一，还是用老的九位机</w:t>
      </w:r>
      <w:r w:rsidRPr="0048315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lastRenderedPageBreak/>
        <w:t>构代码登陆）</w:t>
      </w:r>
      <w:r w:rsidRPr="00483153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，</w:t>
      </w:r>
      <w:r w:rsidRPr="00483153"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  <w:t>横</w:t>
      </w:r>
      <w:r w:rsidRPr="00483153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杠</w:t>
      </w:r>
      <w:r w:rsidRPr="00483153"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  <w:t>不输</w:t>
      </w:r>
      <w:r w:rsidRPr="0048315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；</w:t>
      </w:r>
      <w:r w:rsidRPr="00483153"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  <w:t>用户代码</w:t>
      </w:r>
      <w:r w:rsidRPr="00483153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：</w:t>
      </w:r>
      <w:proofErr w:type="spellStart"/>
      <w:r w:rsidRPr="00483153">
        <w:rPr>
          <w:rFonts w:ascii="仿宋" w:eastAsia="仿宋" w:hAnsi="仿宋" w:cs="Times New Roman"/>
          <w:b/>
          <w:color w:val="000000" w:themeColor="text1"/>
          <w:kern w:val="0"/>
          <w:sz w:val="30"/>
          <w:szCs w:val="30"/>
        </w:rPr>
        <w:t>quanyidj</w:t>
      </w:r>
      <w:proofErr w:type="spellEnd"/>
      <w:r w:rsidRPr="00483153">
        <w:rPr>
          <w:rFonts w:ascii="仿宋" w:eastAsia="仿宋" w:hAnsi="仿宋" w:cs="Times New Roman" w:hint="eastAsia"/>
          <w:b/>
          <w:color w:val="000000" w:themeColor="text1"/>
          <w:kern w:val="0"/>
          <w:sz w:val="30"/>
          <w:szCs w:val="30"/>
        </w:rPr>
        <w:t>；</w:t>
      </w:r>
      <w:r w:rsidRPr="00483153"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  <w:t>密码</w:t>
      </w:r>
      <w:r w:rsidRPr="00483153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：</w:t>
      </w:r>
      <w:r w:rsidRPr="00483153"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  <w:t>20150101Aa</w:t>
      </w:r>
      <w:r w:rsidRPr="00483153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。</w:t>
      </w:r>
      <w:r w:rsidRPr="00483153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登录后</w:t>
      </w:r>
      <w:r w:rsidRPr="0048315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点击</w:t>
      </w:r>
      <w:r w:rsidRPr="00483153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存量权益</w:t>
      </w:r>
      <w:r w:rsidRPr="0048315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报告---O</w:t>
      </w:r>
      <w:r w:rsidRPr="00483153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DI存量权益报告</w:t>
      </w:r>
      <w:r w:rsidRPr="0048315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---O</w:t>
      </w:r>
      <w:r w:rsidRPr="00483153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DI存量权益登记</w:t>
      </w:r>
      <w:r w:rsidRPr="0048315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---查询——选中页面显示信息——点击新建/修改---确定---点下一步后</w:t>
      </w:r>
      <w:r w:rsidRPr="00483153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根据要求填报</w:t>
      </w:r>
      <w:r w:rsidRPr="0048315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报表</w:t>
      </w:r>
      <w:r w:rsidR="00F220ED" w:rsidRPr="0048315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。</w:t>
      </w:r>
    </w:p>
    <w:p w:rsidR="00483153" w:rsidRPr="00483153" w:rsidRDefault="00483153" w:rsidP="00F220ED">
      <w:pPr>
        <w:ind w:firstLineChars="200" w:firstLine="600"/>
        <w:rPr>
          <w:rFonts w:ascii="仿宋" w:eastAsia="仿宋" w:hAnsi="仿宋" w:hint="eastAsia"/>
          <w:color w:val="000000" w:themeColor="text1"/>
          <w:sz w:val="30"/>
          <w:szCs w:val="30"/>
        </w:rPr>
      </w:pPr>
      <w:r w:rsidRPr="00483153">
        <w:rPr>
          <w:rFonts w:ascii="仿宋" w:eastAsia="仿宋" w:hAnsi="仿宋" w:hint="eastAsia"/>
          <w:color w:val="000000" w:themeColor="text1"/>
          <w:sz w:val="30"/>
          <w:szCs w:val="30"/>
        </w:rPr>
        <w:t>三、其他事项</w:t>
      </w:r>
    </w:p>
    <w:p w:rsidR="00F220ED" w:rsidRPr="00483153" w:rsidRDefault="00F220ED" w:rsidP="00F220ED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483153">
        <w:rPr>
          <w:rFonts w:ascii="仿宋" w:eastAsia="仿宋" w:hAnsi="仿宋" w:hint="eastAsia"/>
          <w:color w:val="000000" w:themeColor="text1"/>
          <w:sz w:val="30"/>
          <w:szCs w:val="30"/>
        </w:rPr>
        <w:t>申报期结束后，对于未按规定申报的相关市场主体，外汇局将在资本项目信息系统中对其进行业务管控。</w:t>
      </w:r>
    </w:p>
    <w:p w:rsidR="00A5287A" w:rsidRPr="00483153" w:rsidRDefault="00564914" w:rsidP="00A5287A">
      <w:pPr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8315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联系电话：0571-87686059、87686439</w:t>
      </w:r>
    </w:p>
    <w:p w:rsidR="008C1627" w:rsidRPr="00483153" w:rsidRDefault="008C1627" w:rsidP="00A5287A">
      <w:pPr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:rsidR="00A5287A" w:rsidRPr="00483153" w:rsidRDefault="00A5287A" w:rsidP="00A5287A">
      <w:pPr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:rsidR="00A5287A" w:rsidRPr="00483153" w:rsidRDefault="00A5287A" w:rsidP="00A5287A">
      <w:pPr>
        <w:ind w:firstLineChars="1550" w:firstLine="465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8315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国家外汇管理局浙江省分局</w:t>
      </w:r>
    </w:p>
    <w:p w:rsidR="00496FAF" w:rsidRPr="00483153" w:rsidRDefault="0059364F" w:rsidP="0059364F">
      <w:pPr>
        <w:ind w:firstLineChars="1650" w:firstLine="4950"/>
        <w:rPr>
          <w:rFonts w:ascii="仿宋" w:eastAsia="仿宋" w:hAnsi="仿宋"/>
          <w:color w:val="000000" w:themeColor="text1"/>
          <w:sz w:val="30"/>
          <w:szCs w:val="30"/>
        </w:rPr>
      </w:pPr>
      <w:r w:rsidRPr="0048315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二〇一八年四月二日</w:t>
      </w:r>
    </w:p>
    <w:sectPr w:rsidR="00496FAF" w:rsidRPr="00483153" w:rsidSect="00153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B8F" w:rsidRDefault="007B5B8F" w:rsidP="008C1627">
      <w:r>
        <w:separator/>
      </w:r>
    </w:p>
  </w:endnote>
  <w:endnote w:type="continuationSeparator" w:id="0">
    <w:p w:rsidR="007B5B8F" w:rsidRDefault="007B5B8F" w:rsidP="008C1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B8F" w:rsidRDefault="007B5B8F" w:rsidP="008C1627">
      <w:r>
        <w:separator/>
      </w:r>
    </w:p>
  </w:footnote>
  <w:footnote w:type="continuationSeparator" w:id="0">
    <w:p w:rsidR="007B5B8F" w:rsidRDefault="007B5B8F" w:rsidP="008C1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30B"/>
    <w:rsid w:val="00051A01"/>
    <w:rsid w:val="000B0396"/>
    <w:rsid w:val="000C26BE"/>
    <w:rsid w:val="000F3AF6"/>
    <w:rsid w:val="001139FF"/>
    <w:rsid w:val="0014119C"/>
    <w:rsid w:val="00143C9B"/>
    <w:rsid w:val="001530F7"/>
    <w:rsid w:val="00155171"/>
    <w:rsid w:val="001556A9"/>
    <w:rsid w:val="001638BC"/>
    <w:rsid w:val="001740CE"/>
    <w:rsid w:val="001A25AD"/>
    <w:rsid w:val="00210AB0"/>
    <w:rsid w:val="00275317"/>
    <w:rsid w:val="002D5BE4"/>
    <w:rsid w:val="004031E7"/>
    <w:rsid w:val="004325CF"/>
    <w:rsid w:val="00436573"/>
    <w:rsid w:val="00483153"/>
    <w:rsid w:val="004D329A"/>
    <w:rsid w:val="00564914"/>
    <w:rsid w:val="0059364F"/>
    <w:rsid w:val="005C7CCD"/>
    <w:rsid w:val="005F49B0"/>
    <w:rsid w:val="006368B0"/>
    <w:rsid w:val="00690E66"/>
    <w:rsid w:val="006F7271"/>
    <w:rsid w:val="007B5B8F"/>
    <w:rsid w:val="007E117E"/>
    <w:rsid w:val="00837C0B"/>
    <w:rsid w:val="0085091B"/>
    <w:rsid w:val="00861147"/>
    <w:rsid w:val="008C1627"/>
    <w:rsid w:val="00917D11"/>
    <w:rsid w:val="00935FEB"/>
    <w:rsid w:val="00984ACD"/>
    <w:rsid w:val="00A07507"/>
    <w:rsid w:val="00A5287A"/>
    <w:rsid w:val="00AA72FB"/>
    <w:rsid w:val="00B71AF3"/>
    <w:rsid w:val="00B93883"/>
    <w:rsid w:val="00C40C0B"/>
    <w:rsid w:val="00C6501E"/>
    <w:rsid w:val="00CF1974"/>
    <w:rsid w:val="00D36CA8"/>
    <w:rsid w:val="00DE6B12"/>
    <w:rsid w:val="00E63056"/>
    <w:rsid w:val="00F220ED"/>
    <w:rsid w:val="00F37A78"/>
    <w:rsid w:val="00F5378A"/>
    <w:rsid w:val="00F9430B"/>
    <w:rsid w:val="00F96C2E"/>
    <w:rsid w:val="00FC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E6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C1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C162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C1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C1627"/>
    <w:rPr>
      <w:sz w:val="18"/>
      <w:szCs w:val="18"/>
    </w:rPr>
  </w:style>
  <w:style w:type="character" w:styleId="a6">
    <w:name w:val="Hyperlink"/>
    <w:basedOn w:val="a0"/>
    <w:uiPriority w:val="99"/>
    <w:unhideWhenUsed/>
    <w:rsid w:val="001740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hnb.gov.cn/&#65289;,&#22635;&#25253;20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YXH</dc:creator>
  <cp:lastModifiedBy>打印员</cp:lastModifiedBy>
  <cp:revision>13</cp:revision>
  <cp:lastPrinted>2016-05-05T02:53:00Z</cp:lastPrinted>
  <dcterms:created xsi:type="dcterms:W3CDTF">2018-04-02T01:35:00Z</dcterms:created>
  <dcterms:modified xsi:type="dcterms:W3CDTF">2018-04-02T08:43:00Z</dcterms:modified>
</cp:coreProperties>
</file>