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黑体" w:eastAsia="黑体"/>
          <w:sz w:val="30"/>
          <w:szCs w:val="30"/>
        </w:rPr>
      </w:pPr>
      <w:bookmarkStart w:id="0" w:name="_Toc485285485"/>
      <w:bookmarkStart w:id="1" w:name="_Toc31634"/>
      <w:bookmarkStart w:id="2" w:name="_Toc420333816"/>
      <w:bookmarkStart w:id="3" w:name="_Toc428779976"/>
      <w:bookmarkStart w:id="4" w:name="_Toc487492188"/>
      <w:bookmarkStart w:id="5" w:name="_Toc492328430"/>
      <w:bookmarkStart w:id="6" w:name="_Toc495992547"/>
      <w:bookmarkStart w:id="7" w:name="_GoBack"/>
      <w:bookmarkEnd w:id="7"/>
      <w:r>
        <w:rPr>
          <w:rFonts w:hint="eastAsia" w:ascii="黑体" w:eastAsia="黑体"/>
          <w:sz w:val="30"/>
          <w:szCs w:val="30"/>
        </w:rPr>
        <w:t>境内个人参与境外上市公司股权激励计划登记表</w:t>
      </w:r>
      <w:bookmarkEnd w:id="0"/>
      <w:bookmarkEnd w:id="1"/>
      <w:bookmarkEnd w:id="2"/>
      <w:bookmarkEnd w:id="3"/>
      <w:bookmarkEnd w:id="4"/>
      <w:bookmarkEnd w:id="5"/>
      <w:bookmarkEnd w:id="6"/>
    </w:p>
    <w:p>
      <w:pPr>
        <w:ind w:right="300"/>
        <w:jc w:val="center"/>
        <w:rPr>
          <w:rFonts w:ascii="黑体" w:eastAsia="黑体"/>
          <w:sz w:val="30"/>
          <w:szCs w:val="30"/>
        </w:rPr>
      </w:pPr>
    </w:p>
    <w:p>
      <w:pPr>
        <w:jc w:val="left"/>
        <w:rPr>
          <w:sz w:val="24"/>
        </w:rPr>
      </w:pPr>
      <w:r>
        <w:rPr>
          <w:sz w:val="24"/>
        </w:rPr>
        <w:t>登记类别：□登记   □变更登记</w:t>
      </w:r>
      <w:r>
        <w:rPr>
          <w:rFonts w:hint="eastAsia"/>
          <w:sz w:val="24"/>
        </w:rPr>
        <w:t xml:space="preserve">               </w:t>
      </w:r>
      <w:r>
        <w:rPr>
          <w:sz w:val="24"/>
        </w:rPr>
        <w:t>编号（外汇局填写）：</w:t>
      </w:r>
    </w:p>
    <w:tbl>
      <w:tblPr>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rPr>
          <w:trHeight w:val="709" w:hRule="atLeast"/>
          <w:jc w:val="center"/>
        </w:trPr>
        <w:tc>
          <w:tcPr>
            <w:tcW w:w="8832" w:type="dxa"/>
            <w:gridSpan w:val="20"/>
            <w:vAlign w:val="center"/>
          </w:tcPr>
          <w:p>
            <w:pPr>
              <w:spacing w:line="340" w:lineRule="exact"/>
              <w:jc w:val="center"/>
              <w:rPr>
                <w:b/>
                <w:sz w:val="24"/>
              </w:rPr>
            </w:pPr>
            <w:r>
              <w:rPr>
                <w:b/>
                <w:sz w:val="24"/>
              </w:rPr>
              <w:t>境外上市公司基本情况</w:t>
            </w:r>
          </w:p>
        </w:tc>
      </w:tr>
      <w:tr>
        <w:trPr>
          <w:trHeight w:val="709" w:hRule="atLeast"/>
          <w:jc w:val="center"/>
        </w:trPr>
        <w:tc>
          <w:tcPr>
            <w:tcW w:w="2748" w:type="dxa"/>
            <w:gridSpan w:val="6"/>
            <w:vAlign w:val="center"/>
          </w:tcPr>
          <w:p>
            <w:pPr>
              <w:spacing w:line="340" w:lineRule="exact"/>
              <w:jc w:val="center"/>
              <w:rPr>
                <w:sz w:val="24"/>
              </w:rPr>
            </w:pPr>
            <w:r>
              <w:rPr>
                <w:sz w:val="24"/>
              </w:rPr>
              <w:t>境外上市公司名称</w:t>
            </w:r>
          </w:p>
        </w:tc>
        <w:tc>
          <w:tcPr>
            <w:tcW w:w="6084" w:type="dxa"/>
            <w:gridSpan w:val="14"/>
            <w:vAlign w:val="center"/>
          </w:tcPr>
          <w:p>
            <w:pPr>
              <w:spacing w:line="340" w:lineRule="exact"/>
              <w:jc w:val="center"/>
              <w:rPr>
                <w:sz w:val="24"/>
              </w:rPr>
            </w:pPr>
          </w:p>
        </w:tc>
      </w:tr>
      <w:tr>
        <w:trPr>
          <w:trHeight w:val="709" w:hRule="atLeast"/>
          <w:jc w:val="center"/>
        </w:trPr>
        <w:tc>
          <w:tcPr>
            <w:tcW w:w="2748" w:type="dxa"/>
            <w:gridSpan w:val="6"/>
            <w:vAlign w:val="center"/>
          </w:tcPr>
          <w:p>
            <w:pPr>
              <w:spacing w:line="340" w:lineRule="exact"/>
              <w:jc w:val="center"/>
              <w:rPr>
                <w:sz w:val="24"/>
              </w:rPr>
            </w:pPr>
            <w:r>
              <w:rPr>
                <w:sz w:val="24"/>
              </w:rPr>
              <w:t>注册资本</w:t>
            </w:r>
          </w:p>
        </w:tc>
        <w:tc>
          <w:tcPr>
            <w:tcW w:w="2190" w:type="dxa"/>
            <w:gridSpan w:val="6"/>
            <w:vAlign w:val="center"/>
          </w:tcPr>
          <w:p>
            <w:pPr>
              <w:spacing w:line="340" w:lineRule="exact"/>
              <w:jc w:val="center"/>
              <w:rPr>
                <w:sz w:val="24"/>
              </w:rPr>
            </w:pPr>
          </w:p>
        </w:tc>
        <w:tc>
          <w:tcPr>
            <w:tcW w:w="1985" w:type="dxa"/>
            <w:gridSpan w:val="6"/>
            <w:vAlign w:val="center"/>
          </w:tcPr>
          <w:p>
            <w:pPr>
              <w:spacing w:line="340" w:lineRule="exact"/>
              <w:jc w:val="center"/>
              <w:rPr>
                <w:sz w:val="24"/>
              </w:rPr>
            </w:pPr>
            <w:r>
              <w:rPr>
                <w:sz w:val="24"/>
              </w:rPr>
              <w:t>注册地</w:t>
            </w:r>
          </w:p>
        </w:tc>
        <w:tc>
          <w:tcPr>
            <w:tcW w:w="1909" w:type="dxa"/>
            <w:gridSpan w:val="2"/>
            <w:vAlign w:val="center"/>
          </w:tcPr>
          <w:p>
            <w:pPr>
              <w:spacing w:line="340" w:lineRule="exact"/>
              <w:jc w:val="center"/>
              <w:rPr>
                <w:sz w:val="24"/>
              </w:rPr>
            </w:pPr>
          </w:p>
        </w:tc>
      </w:tr>
      <w:tr>
        <w:trPr>
          <w:trHeight w:val="709" w:hRule="atLeast"/>
          <w:jc w:val="center"/>
        </w:trPr>
        <w:tc>
          <w:tcPr>
            <w:tcW w:w="2748" w:type="dxa"/>
            <w:gridSpan w:val="6"/>
            <w:vAlign w:val="center"/>
          </w:tcPr>
          <w:p>
            <w:pPr>
              <w:spacing w:line="340" w:lineRule="exact"/>
              <w:jc w:val="center"/>
              <w:rPr>
                <w:sz w:val="24"/>
              </w:rPr>
            </w:pPr>
            <w:r>
              <w:rPr>
                <w:sz w:val="24"/>
              </w:rPr>
              <w:t>上市地及证券交易所</w:t>
            </w:r>
          </w:p>
        </w:tc>
        <w:tc>
          <w:tcPr>
            <w:tcW w:w="2190" w:type="dxa"/>
            <w:gridSpan w:val="6"/>
            <w:vAlign w:val="center"/>
          </w:tcPr>
          <w:p>
            <w:pPr>
              <w:spacing w:line="340" w:lineRule="exact"/>
              <w:jc w:val="center"/>
              <w:rPr>
                <w:sz w:val="24"/>
              </w:rPr>
            </w:pPr>
          </w:p>
        </w:tc>
        <w:tc>
          <w:tcPr>
            <w:tcW w:w="1985" w:type="dxa"/>
            <w:gridSpan w:val="6"/>
            <w:vAlign w:val="center"/>
          </w:tcPr>
          <w:p>
            <w:pPr>
              <w:spacing w:line="340" w:lineRule="exact"/>
              <w:jc w:val="center"/>
              <w:rPr>
                <w:sz w:val="24"/>
              </w:rPr>
            </w:pPr>
            <w:r>
              <w:rPr>
                <w:sz w:val="24"/>
              </w:rPr>
              <w:t>上市时间</w:t>
            </w:r>
          </w:p>
        </w:tc>
        <w:tc>
          <w:tcPr>
            <w:tcW w:w="1909" w:type="dxa"/>
            <w:gridSpan w:val="2"/>
            <w:vAlign w:val="center"/>
          </w:tcPr>
          <w:p>
            <w:pPr>
              <w:spacing w:line="340" w:lineRule="exact"/>
              <w:jc w:val="center"/>
              <w:rPr>
                <w:sz w:val="24"/>
              </w:rPr>
            </w:pPr>
          </w:p>
        </w:tc>
      </w:tr>
      <w:tr>
        <w:trPr>
          <w:trHeight w:val="709" w:hRule="atLeast"/>
          <w:jc w:val="center"/>
        </w:trPr>
        <w:tc>
          <w:tcPr>
            <w:tcW w:w="2748" w:type="dxa"/>
            <w:gridSpan w:val="6"/>
            <w:vAlign w:val="center"/>
          </w:tcPr>
          <w:p>
            <w:pPr>
              <w:spacing w:line="340" w:lineRule="exact"/>
              <w:jc w:val="center"/>
              <w:rPr>
                <w:sz w:val="24"/>
              </w:rPr>
            </w:pPr>
            <w:r>
              <w:rPr>
                <w:sz w:val="24"/>
              </w:rPr>
              <w:t>股票名称</w:t>
            </w:r>
          </w:p>
        </w:tc>
        <w:tc>
          <w:tcPr>
            <w:tcW w:w="2190" w:type="dxa"/>
            <w:gridSpan w:val="6"/>
            <w:vAlign w:val="center"/>
          </w:tcPr>
          <w:p>
            <w:pPr>
              <w:spacing w:line="340" w:lineRule="exact"/>
              <w:jc w:val="center"/>
              <w:rPr>
                <w:sz w:val="24"/>
              </w:rPr>
            </w:pPr>
          </w:p>
        </w:tc>
        <w:tc>
          <w:tcPr>
            <w:tcW w:w="1985" w:type="dxa"/>
            <w:gridSpan w:val="6"/>
            <w:vAlign w:val="center"/>
          </w:tcPr>
          <w:p>
            <w:pPr>
              <w:spacing w:line="340" w:lineRule="exact"/>
              <w:jc w:val="center"/>
              <w:rPr>
                <w:sz w:val="24"/>
              </w:rPr>
            </w:pPr>
            <w:r>
              <w:rPr>
                <w:sz w:val="24"/>
              </w:rPr>
              <w:t>股票代码</w:t>
            </w:r>
          </w:p>
        </w:tc>
        <w:tc>
          <w:tcPr>
            <w:tcW w:w="1909" w:type="dxa"/>
            <w:gridSpan w:val="2"/>
            <w:vAlign w:val="center"/>
          </w:tcPr>
          <w:p>
            <w:pPr>
              <w:spacing w:line="340" w:lineRule="exact"/>
              <w:jc w:val="center"/>
              <w:rPr>
                <w:sz w:val="24"/>
              </w:rPr>
            </w:pPr>
          </w:p>
        </w:tc>
      </w:tr>
      <w:tr>
        <w:trPr>
          <w:trHeight w:val="709" w:hRule="atLeast"/>
          <w:jc w:val="center"/>
        </w:trPr>
        <w:tc>
          <w:tcPr>
            <w:tcW w:w="8832" w:type="dxa"/>
            <w:gridSpan w:val="20"/>
            <w:vAlign w:val="center"/>
          </w:tcPr>
          <w:p>
            <w:pPr>
              <w:spacing w:line="340" w:lineRule="exact"/>
              <w:jc w:val="center"/>
              <w:rPr>
                <w:b/>
                <w:sz w:val="24"/>
              </w:rPr>
            </w:pPr>
            <w:r>
              <w:rPr>
                <w:b/>
                <w:sz w:val="24"/>
              </w:rPr>
              <w:t>境内代理机构基本情况</w:t>
            </w:r>
          </w:p>
        </w:tc>
      </w:tr>
      <w:tr>
        <w:trPr>
          <w:trHeight w:val="709" w:hRule="atLeast"/>
          <w:jc w:val="center"/>
        </w:trPr>
        <w:tc>
          <w:tcPr>
            <w:tcW w:w="2600" w:type="dxa"/>
            <w:gridSpan w:val="5"/>
            <w:vAlign w:val="center"/>
          </w:tcPr>
          <w:p>
            <w:pPr>
              <w:spacing w:line="340" w:lineRule="exact"/>
              <w:jc w:val="center"/>
              <w:rPr>
                <w:sz w:val="24"/>
              </w:rPr>
            </w:pPr>
            <w:r>
              <w:rPr>
                <w:sz w:val="24"/>
              </w:rPr>
              <w:t>境内代理机构名称</w:t>
            </w:r>
          </w:p>
        </w:tc>
        <w:tc>
          <w:tcPr>
            <w:tcW w:w="2601" w:type="dxa"/>
            <w:gridSpan w:val="8"/>
            <w:tcBorders>
              <w:right w:val="single" w:color="auto" w:sz="4" w:space="0"/>
            </w:tcBorders>
            <w:vAlign w:val="center"/>
          </w:tcPr>
          <w:p>
            <w:pPr>
              <w:spacing w:line="340" w:lineRule="exact"/>
              <w:jc w:val="center"/>
              <w:rPr>
                <w:sz w:val="24"/>
              </w:rPr>
            </w:pPr>
          </w:p>
        </w:tc>
        <w:tc>
          <w:tcPr>
            <w:tcW w:w="1722" w:type="dxa"/>
            <w:gridSpan w:val="5"/>
            <w:tcBorders>
              <w:left w:val="single" w:color="auto" w:sz="4" w:space="0"/>
              <w:right w:val="single" w:color="auto" w:sz="4" w:space="0"/>
            </w:tcBorders>
            <w:vAlign w:val="center"/>
          </w:tcPr>
          <w:p>
            <w:pPr>
              <w:spacing w:line="340" w:lineRule="exact"/>
              <w:jc w:val="center"/>
              <w:rPr>
                <w:sz w:val="24"/>
              </w:rPr>
            </w:pPr>
            <w:r>
              <w:rPr>
                <w:sz w:val="24"/>
              </w:rPr>
              <w:t>统一社会信用代码</w:t>
            </w:r>
          </w:p>
        </w:tc>
        <w:tc>
          <w:tcPr>
            <w:tcW w:w="1909" w:type="dxa"/>
            <w:gridSpan w:val="2"/>
            <w:tcBorders>
              <w:left w:val="single" w:color="auto" w:sz="4" w:space="0"/>
            </w:tcBorders>
            <w:vAlign w:val="center"/>
          </w:tcPr>
          <w:p>
            <w:pPr>
              <w:spacing w:line="340" w:lineRule="exact"/>
              <w:jc w:val="center"/>
              <w:rPr>
                <w:sz w:val="24"/>
              </w:rPr>
            </w:pPr>
          </w:p>
        </w:tc>
      </w:tr>
      <w:tr>
        <w:trPr>
          <w:trHeight w:val="709" w:hRule="atLeast"/>
          <w:jc w:val="center"/>
        </w:trPr>
        <w:tc>
          <w:tcPr>
            <w:tcW w:w="2600" w:type="dxa"/>
            <w:gridSpan w:val="5"/>
            <w:tcBorders>
              <w:right w:val="single" w:color="auto" w:sz="4" w:space="0"/>
            </w:tcBorders>
            <w:vAlign w:val="center"/>
          </w:tcPr>
          <w:p>
            <w:pPr>
              <w:spacing w:line="340" w:lineRule="exact"/>
              <w:jc w:val="center"/>
              <w:rPr>
                <w:sz w:val="24"/>
              </w:rPr>
            </w:pPr>
            <w:r>
              <w:rPr>
                <w:sz w:val="24"/>
              </w:rPr>
              <w:t>职责摘要</w:t>
            </w:r>
          </w:p>
        </w:tc>
        <w:tc>
          <w:tcPr>
            <w:tcW w:w="6232" w:type="dxa"/>
            <w:gridSpan w:val="15"/>
            <w:tcBorders>
              <w:left w:val="single" w:color="auto" w:sz="4" w:space="0"/>
            </w:tcBorders>
            <w:vAlign w:val="center"/>
          </w:tcPr>
          <w:p>
            <w:pPr>
              <w:spacing w:line="340" w:lineRule="exact"/>
              <w:jc w:val="center"/>
              <w:rPr>
                <w:sz w:val="24"/>
              </w:rPr>
            </w:pPr>
          </w:p>
        </w:tc>
      </w:tr>
      <w:tr>
        <w:trPr>
          <w:trHeight w:val="709" w:hRule="atLeast"/>
          <w:jc w:val="center"/>
        </w:trPr>
        <w:tc>
          <w:tcPr>
            <w:tcW w:w="1685" w:type="dxa"/>
            <w:gridSpan w:val="3"/>
            <w:vAlign w:val="center"/>
          </w:tcPr>
          <w:p>
            <w:pPr>
              <w:spacing w:line="340" w:lineRule="exact"/>
              <w:jc w:val="center"/>
              <w:rPr>
                <w:sz w:val="24"/>
              </w:rPr>
            </w:pPr>
            <w:r>
              <w:rPr>
                <w:sz w:val="24"/>
              </w:rPr>
              <w:t>联系人</w:t>
            </w:r>
          </w:p>
        </w:tc>
        <w:tc>
          <w:tcPr>
            <w:tcW w:w="2705" w:type="dxa"/>
            <w:gridSpan w:val="6"/>
            <w:vAlign w:val="center"/>
          </w:tcPr>
          <w:p>
            <w:pPr>
              <w:spacing w:line="340" w:lineRule="exact"/>
              <w:jc w:val="center"/>
              <w:rPr>
                <w:sz w:val="24"/>
              </w:rPr>
            </w:pPr>
          </w:p>
        </w:tc>
        <w:tc>
          <w:tcPr>
            <w:tcW w:w="1673" w:type="dxa"/>
            <w:gridSpan w:val="6"/>
            <w:vAlign w:val="center"/>
          </w:tcPr>
          <w:p>
            <w:pPr>
              <w:spacing w:line="340" w:lineRule="exact"/>
              <w:jc w:val="center"/>
              <w:rPr>
                <w:sz w:val="24"/>
              </w:rPr>
            </w:pPr>
            <w:r>
              <w:rPr>
                <w:sz w:val="24"/>
              </w:rPr>
              <w:t>联系电话</w:t>
            </w:r>
          </w:p>
        </w:tc>
        <w:tc>
          <w:tcPr>
            <w:tcW w:w="2769" w:type="dxa"/>
            <w:gridSpan w:val="5"/>
            <w:vAlign w:val="center"/>
          </w:tcPr>
          <w:p>
            <w:pPr>
              <w:spacing w:line="340" w:lineRule="exact"/>
              <w:jc w:val="center"/>
              <w:rPr>
                <w:sz w:val="24"/>
              </w:rPr>
            </w:pPr>
          </w:p>
        </w:tc>
      </w:tr>
      <w:tr>
        <w:trPr>
          <w:trHeight w:val="709" w:hRule="atLeast"/>
          <w:jc w:val="center"/>
        </w:trPr>
        <w:tc>
          <w:tcPr>
            <w:tcW w:w="8832" w:type="dxa"/>
            <w:gridSpan w:val="20"/>
            <w:tcBorders>
              <w:top w:val="single" w:color="auto" w:sz="4" w:space="0"/>
            </w:tcBorders>
            <w:vAlign w:val="center"/>
          </w:tcPr>
          <w:p>
            <w:pPr>
              <w:spacing w:line="340" w:lineRule="exact"/>
              <w:jc w:val="center"/>
              <w:rPr>
                <w:b/>
                <w:sz w:val="24"/>
              </w:rPr>
            </w:pPr>
            <w:r>
              <w:rPr>
                <w:b/>
                <w:sz w:val="24"/>
              </w:rPr>
              <w:t>境外受托机构基本情况</w:t>
            </w:r>
          </w:p>
        </w:tc>
      </w:tr>
      <w:tr>
        <w:trPr>
          <w:trHeight w:val="709" w:hRule="atLeast"/>
          <w:jc w:val="center"/>
        </w:trPr>
        <w:tc>
          <w:tcPr>
            <w:tcW w:w="2600" w:type="dxa"/>
            <w:gridSpan w:val="5"/>
            <w:vAlign w:val="center"/>
          </w:tcPr>
          <w:p>
            <w:pPr>
              <w:spacing w:line="340" w:lineRule="exact"/>
              <w:jc w:val="center"/>
              <w:rPr>
                <w:sz w:val="24"/>
              </w:rPr>
            </w:pPr>
            <w:r>
              <w:rPr>
                <w:sz w:val="24"/>
              </w:rPr>
              <w:t>受托管理机构名称</w:t>
            </w:r>
          </w:p>
        </w:tc>
        <w:tc>
          <w:tcPr>
            <w:tcW w:w="6232" w:type="dxa"/>
            <w:gridSpan w:val="15"/>
            <w:vAlign w:val="center"/>
          </w:tcPr>
          <w:p>
            <w:pPr>
              <w:spacing w:line="340" w:lineRule="exact"/>
              <w:jc w:val="center"/>
              <w:rPr>
                <w:sz w:val="24"/>
              </w:rPr>
            </w:pPr>
          </w:p>
        </w:tc>
      </w:tr>
      <w:tr>
        <w:trPr>
          <w:trHeight w:val="709" w:hRule="atLeast"/>
          <w:jc w:val="center"/>
        </w:trPr>
        <w:tc>
          <w:tcPr>
            <w:tcW w:w="1544" w:type="dxa"/>
            <w:vAlign w:val="center"/>
          </w:tcPr>
          <w:p>
            <w:pPr>
              <w:spacing w:line="340" w:lineRule="exact"/>
              <w:jc w:val="center"/>
              <w:rPr>
                <w:sz w:val="24"/>
              </w:rPr>
            </w:pPr>
            <w:r>
              <w:rPr>
                <w:sz w:val="24"/>
              </w:rPr>
              <w:t>注册地</w:t>
            </w:r>
          </w:p>
        </w:tc>
        <w:tc>
          <w:tcPr>
            <w:tcW w:w="2846" w:type="dxa"/>
            <w:gridSpan w:val="8"/>
            <w:vAlign w:val="center"/>
          </w:tcPr>
          <w:p>
            <w:pPr>
              <w:spacing w:line="340" w:lineRule="exact"/>
              <w:jc w:val="center"/>
              <w:rPr>
                <w:sz w:val="24"/>
              </w:rPr>
            </w:pPr>
          </w:p>
        </w:tc>
        <w:tc>
          <w:tcPr>
            <w:tcW w:w="1673" w:type="dxa"/>
            <w:gridSpan w:val="6"/>
            <w:vAlign w:val="center"/>
          </w:tcPr>
          <w:p>
            <w:pPr>
              <w:spacing w:line="340" w:lineRule="exact"/>
              <w:jc w:val="center"/>
              <w:rPr>
                <w:sz w:val="24"/>
              </w:rPr>
            </w:pPr>
            <w:r>
              <w:rPr>
                <w:sz w:val="24"/>
              </w:rPr>
              <w:t>机构类别</w:t>
            </w:r>
          </w:p>
        </w:tc>
        <w:tc>
          <w:tcPr>
            <w:tcW w:w="2769" w:type="dxa"/>
            <w:gridSpan w:val="5"/>
            <w:vAlign w:val="center"/>
          </w:tcPr>
          <w:p>
            <w:pPr>
              <w:spacing w:line="340" w:lineRule="exact"/>
              <w:jc w:val="center"/>
              <w:rPr>
                <w:sz w:val="24"/>
              </w:rPr>
            </w:pPr>
          </w:p>
        </w:tc>
      </w:tr>
      <w:tr>
        <w:trPr>
          <w:trHeight w:val="648" w:hRule="atLeast"/>
          <w:jc w:val="center"/>
        </w:trPr>
        <w:tc>
          <w:tcPr>
            <w:tcW w:w="1544" w:type="dxa"/>
            <w:vAlign w:val="center"/>
          </w:tcPr>
          <w:p>
            <w:pPr>
              <w:spacing w:line="340" w:lineRule="exact"/>
              <w:jc w:val="center"/>
              <w:rPr>
                <w:sz w:val="24"/>
              </w:rPr>
            </w:pPr>
            <w:r>
              <w:rPr>
                <w:sz w:val="24"/>
              </w:rPr>
              <w:t>职责摘要</w:t>
            </w:r>
          </w:p>
        </w:tc>
        <w:tc>
          <w:tcPr>
            <w:tcW w:w="7288" w:type="dxa"/>
            <w:gridSpan w:val="19"/>
            <w:vAlign w:val="center"/>
          </w:tcPr>
          <w:p>
            <w:pPr>
              <w:spacing w:line="340" w:lineRule="exact"/>
              <w:jc w:val="center"/>
              <w:rPr>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b/>
                <w:sz w:val="24"/>
              </w:rPr>
            </w:pPr>
            <w:r>
              <w:rPr>
                <w:b/>
                <w:sz w:val="24"/>
              </w:rPr>
              <w:t>参与股权激励计划的境内公司情况</w:t>
            </w:r>
          </w:p>
        </w:tc>
      </w:tr>
      <w:tr>
        <w:trPr>
          <w:trHeight w:val="709" w:hRule="atLeast"/>
          <w:jc w:val="center"/>
        </w:trPr>
        <w:tc>
          <w:tcPr>
            <w:tcW w:w="1685" w:type="dxa"/>
            <w:gridSpan w:val="3"/>
            <w:vAlign w:val="center"/>
          </w:tcPr>
          <w:p>
            <w:pPr>
              <w:spacing w:line="340" w:lineRule="exact"/>
              <w:jc w:val="center"/>
              <w:rPr>
                <w:sz w:val="24"/>
              </w:rPr>
            </w:pPr>
            <w:r>
              <w:rPr>
                <w:sz w:val="24"/>
              </w:rPr>
              <w:t>公司名称</w:t>
            </w:r>
          </w:p>
        </w:tc>
        <w:tc>
          <w:tcPr>
            <w:tcW w:w="1725" w:type="dxa"/>
            <w:gridSpan w:val="5"/>
            <w:vAlign w:val="center"/>
          </w:tcPr>
          <w:p>
            <w:pPr>
              <w:spacing w:line="340" w:lineRule="exact"/>
              <w:jc w:val="center"/>
              <w:rPr>
                <w:sz w:val="24"/>
              </w:rPr>
            </w:pPr>
            <w:r>
              <w:rPr>
                <w:rFonts w:hint="eastAsia"/>
                <w:sz w:val="24"/>
              </w:rPr>
              <w:t>统一社会信用代码</w:t>
            </w:r>
          </w:p>
        </w:tc>
        <w:tc>
          <w:tcPr>
            <w:tcW w:w="1125" w:type="dxa"/>
            <w:gridSpan w:val="2"/>
            <w:vAlign w:val="center"/>
          </w:tcPr>
          <w:p>
            <w:pPr>
              <w:spacing w:line="340" w:lineRule="exact"/>
              <w:jc w:val="center"/>
              <w:rPr>
                <w:sz w:val="24"/>
              </w:rPr>
            </w:pPr>
            <w:r>
              <w:rPr>
                <w:sz w:val="24"/>
              </w:rPr>
              <w:t>注册地</w:t>
            </w:r>
          </w:p>
        </w:tc>
        <w:tc>
          <w:tcPr>
            <w:tcW w:w="2715" w:type="dxa"/>
            <w:gridSpan w:val="9"/>
            <w:vAlign w:val="center"/>
          </w:tcPr>
          <w:p>
            <w:pPr>
              <w:spacing w:line="340" w:lineRule="exact"/>
              <w:jc w:val="center"/>
              <w:rPr>
                <w:sz w:val="24"/>
              </w:rPr>
            </w:pPr>
            <w:r>
              <w:rPr>
                <w:sz w:val="24"/>
              </w:rPr>
              <w:t>与境外上市公司股权</w:t>
            </w:r>
          </w:p>
          <w:p>
            <w:pPr>
              <w:spacing w:line="340" w:lineRule="exact"/>
              <w:jc w:val="center"/>
              <w:rPr>
                <w:sz w:val="24"/>
              </w:rPr>
            </w:pPr>
            <w:r>
              <w:rPr>
                <w:sz w:val="24"/>
              </w:rPr>
              <w:t>（或实际控制）关系</w:t>
            </w:r>
          </w:p>
        </w:tc>
        <w:tc>
          <w:tcPr>
            <w:tcW w:w="1582" w:type="dxa"/>
            <w:tcBorders>
              <w:right w:val="single" w:color="auto" w:sz="4" w:space="0"/>
            </w:tcBorders>
            <w:vAlign w:val="center"/>
          </w:tcPr>
          <w:p>
            <w:pPr>
              <w:spacing w:line="340" w:lineRule="exact"/>
              <w:jc w:val="center"/>
              <w:rPr>
                <w:sz w:val="24"/>
              </w:rPr>
            </w:pPr>
            <w:r>
              <w:rPr>
                <w:sz w:val="24"/>
              </w:rPr>
              <w:t>参与计划的个人数量</w:t>
            </w:r>
          </w:p>
        </w:tc>
      </w:tr>
      <w:tr>
        <w:trPr>
          <w:trHeight w:val="557" w:hRule="atLeast"/>
          <w:jc w:val="center"/>
        </w:trPr>
        <w:tc>
          <w:tcPr>
            <w:tcW w:w="1685" w:type="dxa"/>
            <w:gridSpan w:val="3"/>
            <w:vAlign w:val="top"/>
          </w:tcPr>
          <w:p>
            <w:pPr>
              <w:spacing w:line="340" w:lineRule="exact"/>
              <w:jc w:val="center"/>
              <w:rPr>
                <w:sz w:val="24"/>
              </w:rPr>
            </w:pPr>
          </w:p>
        </w:tc>
        <w:tc>
          <w:tcPr>
            <w:tcW w:w="1725" w:type="dxa"/>
            <w:gridSpan w:val="5"/>
            <w:vAlign w:val="top"/>
          </w:tcPr>
          <w:p>
            <w:pPr>
              <w:spacing w:line="340" w:lineRule="exact"/>
              <w:jc w:val="center"/>
              <w:rPr>
                <w:sz w:val="24"/>
              </w:rPr>
            </w:pPr>
          </w:p>
        </w:tc>
        <w:tc>
          <w:tcPr>
            <w:tcW w:w="1125" w:type="dxa"/>
            <w:gridSpan w:val="2"/>
            <w:vAlign w:val="top"/>
          </w:tcPr>
          <w:p>
            <w:pPr>
              <w:spacing w:line="340" w:lineRule="exact"/>
              <w:jc w:val="center"/>
              <w:rPr>
                <w:sz w:val="24"/>
              </w:rPr>
            </w:pPr>
          </w:p>
        </w:tc>
        <w:tc>
          <w:tcPr>
            <w:tcW w:w="2715" w:type="dxa"/>
            <w:gridSpan w:val="9"/>
            <w:vAlign w:val="top"/>
          </w:tcPr>
          <w:p>
            <w:pPr>
              <w:spacing w:line="340" w:lineRule="exact"/>
              <w:jc w:val="center"/>
              <w:rPr>
                <w:sz w:val="24"/>
              </w:rPr>
            </w:pPr>
          </w:p>
        </w:tc>
        <w:tc>
          <w:tcPr>
            <w:tcW w:w="1582" w:type="dxa"/>
            <w:tcBorders>
              <w:right w:val="single" w:color="auto" w:sz="4" w:space="0"/>
            </w:tcBorders>
            <w:vAlign w:val="top"/>
          </w:tcPr>
          <w:p>
            <w:pPr>
              <w:spacing w:line="340" w:lineRule="exact"/>
              <w:jc w:val="center"/>
              <w:rPr>
                <w:sz w:val="24"/>
              </w:rPr>
            </w:pPr>
          </w:p>
        </w:tc>
      </w:tr>
      <w:tr>
        <w:trPr>
          <w:trHeight w:val="477" w:hRule="atLeast"/>
          <w:jc w:val="center"/>
        </w:trPr>
        <w:tc>
          <w:tcPr>
            <w:tcW w:w="1685" w:type="dxa"/>
            <w:gridSpan w:val="3"/>
            <w:vAlign w:val="top"/>
          </w:tcPr>
          <w:p>
            <w:pPr>
              <w:spacing w:line="340" w:lineRule="exact"/>
              <w:jc w:val="center"/>
              <w:rPr>
                <w:sz w:val="24"/>
              </w:rPr>
            </w:pPr>
          </w:p>
        </w:tc>
        <w:tc>
          <w:tcPr>
            <w:tcW w:w="1725" w:type="dxa"/>
            <w:gridSpan w:val="5"/>
            <w:vAlign w:val="top"/>
          </w:tcPr>
          <w:p>
            <w:pPr>
              <w:spacing w:line="340" w:lineRule="exact"/>
              <w:jc w:val="center"/>
              <w:rPr>
                <w:sz w:val="24"/>
              </w:rPr>
            </w:pPr>
          </w:p>
        </w:tc>
        <w:tc>
          <w:tcPr>
            <w:tcW w:w="1125" w:type="dxa"/>
            <w:gridSpan w:val="2"/>
            <w:vAlign w:val="top"/>
          </w:tcPr>
          <w:p>
            <w:pPr>
              <w:spacing w:line="340" w:lineRule="exact"/>
              <w:jc w:val="center"/>
              <w:rPr>
                <w:sz w:val="24"/>
              </w:rPr>
            </w:pPr>
          </w:p>
        </w:tc>
        <w:tc>
          <w:tcPr>
            <w:tcW w:w="2715" w:type="dxa"/>
            <w:gridSpan w:val="9"/>
            <w:vAlign w:val="top"/>
          </w:tcPr>
          <w:p>
            <w:pPr>
              <w:spacing w:line="340" w:lineRule="exact"/>
              <w:jc w:val="center"/>
              <w:rPr>
                <w:sz w:val="24"/>
              </w:rPr>
            </w:pPr>
          </w:p>
        </w:tc>
        <w:tc>
          <w:tcPr>
            <w:tcW w:w="1582" w:type="dxa"/>
            <w:tcBorders>
              <w:right w:val="single" w:color="auto" w:sz="4" w:space="0"/>
            </w:tcBorders>
            <w:vAlign w:val="top"/>
          </w:tcPr>
          <w:p>
            <w:pPr>
              <w:spacing w:line="340" w:lineRule="exact"/>
              <w:jc w:val="center"/>
              <w:rPr>
                <w:sz w:val="24"/>
              </w:rPr>
            </w:pPr>
          </w:p>
        </w:tc>
      </w:tr>
      <w:tr>
        <w:trPr>
          <w:trHeight w:val="473" w:hRule="atLeast"/>
          <w:jc w:val="center"/>
        </w:trPr>
        <w:tc>
          <w:tcPr>
            <w:tcW w:w="1685" w:type="dxa"/>
            <w:gridSpan w:val="3"/>
            <w:vAlign w:val="top"/>
          </w:tcPr>
          <w:p>
            <w:pPr>
              <w:spacing w:line="340" w:lineRule="exact"/>
              <w:jc w:val="center"/>
              <w:rPr>
                <w:sz w:val="24"/>
              </w:rPr>
            </w:pPr>
          </w:p>
        </w:tc>
        <w:tc>
          <w:tcPr>
            <w:tcW w:w="1725" w:type="dxa"/>
            <w:gridSpan w:val="5"/>
            <w:vAlign w:val="top"/>
          </w:tcPr>
          <w:p>
            <w:pPr>
              <w:spacing w:line="340" w:lineRule="exact"/>
              <w:jc w:val="center"/>
              <w:rPr>
                <w:sz w:val="24"/>
              </w:rPr>
            </w:pPr>
          </w:p>
        </w:tc>
        <w:tc>
          <w:tcPr>
            <w:tcW w:w="1125" w:type="dxa"/>
            <w:gridSpan w:val="2"/>
            <w:vAlign w:val="top"/>
          </w:tcPr>
          <w:p>
            <w:pPr>
              <w:spacing w:line="340" w:lineRule="exact"/>
              <w:jc w:val="center"/>
              <w:rPr>
                <w:sz w:val="24"/>
              </w:rPr>
            </w:pPr>
          </w:p>
        </w:tc>
        <w:tc>
          <w:tcPr>
            <w:tcW w:w="2715" w:type="dxa"/>
            <w:gridSpan w:val="9"/>
            <w:vAlign w:val="top"/>
          </w:tcPr>
          <w:p>
            <w:pPr>
              <w:spacing w:line="340" w:lineRule="exact"/>
              <w:jc w:val="center"/>
              <w:rPr>
                <w:sz w:val="24"/>
              </w:rPr>
            </w:pPr>
          </w:p>
        </w:tc>
        <w:tc>
          <w:tcPr>
            <w:tcW w:w="1582" w:type="dxa"/>
            <w:tcBorders>
              <w:right w:val="single" w:color="auto" w:sz="4" w:space="0"/>
            </w:tcBorders>
            <w:vAlign w:val="top"/>
          </w:tcPr>
          <w:p>
            <w:pPr>
              <w:spacing w:line="340" w:lineRule="exact"/>
              <w:jc w:val="center"/>
              <w:rPr>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b/>
                <w:sz w:val="24"/>
              </w:rPr>
            </w:pPr>
            <w:r>
              <w:rPr>
                <w:b/>
                <w:sz w:val="24"/>
              </w:rPr>
              <w:t>股权激励计划基本情况（按计划分别填写，可添加）</w:t>
            </w:r>
          </w:p>
        </w:tc>
      </w:tr>
      <w:tr>
        <w:trPr>
          <w:trHeight w:val="709" w:hRule="atLeast"/>
          <w:jc w:val="center"/>
        </w:trPr>
        <w:tc>
          <w:tcPr>
            <w:tcW w:w="2070" w:type="dxa"/>
            <w:gridSpan w:val="4"/>
            <w:vAlign w:val="center"/>
          </w:tcPr>
          <w:p>
            <w:pPr>
              <w:spacing w:line="340" w:lineRule="exact"/>
              <w:jc w:val="center"/>
              <w:rPr>
                <w:sz w:val="24"/>
              </w:rPr>
            </w:pPr>
            <w:r>
              <w:rPr>
                <w:sz w:val="24"/>
              </w:rPr>
              <w:t>计划名称</w:t>
            </w:r>
          </w:p>
        </w:tc>
        <w:tc>
          <w:tcPr>
            <w:tcW w:w="6762" w:type="dxa"/>
            <w:gridSpan w:val="16"/>
            <w:vAlign w:val="center"/>
          </w:tcPr>
          <w:p>
            <w:pPr>
              <w:spacing w:line="340" w:lineRule="exact"/>
              <w:jc w:val="center"/>
              <w:rPr>
                <w:sz w:val="24"/>
              </w:rPr>
            </w:pPr>
          </w:p>
        </w:tc>
      </w:tr>
      <w:tr>
        <w:trPr>
          <w:trHeight w:val="709" w:hRule="atLeast"/>
          <w:jc w:val="center"/>
        </w:trPr>
        <w:tc>
          <w:tcPr>
            <w:tcW w:w="2070" w:type="dxa"/>
            <w:gridSpan w:val="4"/>
            <w:vAlign w:val="center"/>
          </w:tcPr>
          <w:p>
            <w:pPr>
              <w:spacing w:line="340" w:lineRule="exact"/>
              <w:jc w:val="center"/>
              <w:rPr>
                <w:sz w:val="24"/>
              </w:rPr>
            </w:pPr>
            <w:r>
              <w:rPr>
                <w:sz w:val="24"/>
              </w:rPr>
              <w:t>计划类别</w:t>
            </w:r>
          </w:p>
        </w:tc>
        <w:tc>
          <w:tcPr>
            <w:tcW w:w="6762" w:type="dxa"/>
            <w:gridSpan w:val="16"/>
            <w:vAlign w:val="center"/>
          </w:tcPr>
          <w:p>
            <w:pPr>
              <w:spacing w:line="340" w:lineRule="exact"/>
              <w:rPr>
                <w:sz w:val="24"/>
              </w:rPr>
            </w:pPr>
            <w:r>
              <w:rPr>
                <w:sz w:val="24"/>
              </w:rPr>
              <w:t>□ 员工持股计划       □ 股票期权       □ 股票增值权</w:t>
            </w:r>
          </w:p>
          <w:p>
            <w:pPr>
              <w:spacing w:line="340" w:lineRule="exact"/>
              <w:rPr>
                <w:sz w:val="24"/>
              </w:rPr>
            </w:pPr>
            <w:r>
              <w:rPr>
                <w:sz w:val="24"/>
              </w:rPr>
              <w:t>□ 限制性股票（单位） □ 业绩股票（单位）</w:t>
            </w:r>
          </w:p>
          <w:p>
            <w:pPr>
              <w:spacing w:line="340" w:lineRule="exact"/>
              <w:rPr>
                <w:sz w:val="24"/>
              </w:rPr>
            </w:pPr>
            <w:r>
              <w:rPr>
                <w:sz w:val="24"/>
              </w:rPr>
              <w:t>□ 虚拟股票           □ 员工购股权计划 □ 其他</w:t>
            </w:r>
          </w:p>
        </w:tc>
      </w:tr>
      <w:tr>
        <w:trPr>
          <w:trHeight w:val="709" w:hRule="atLeast"/>
          <w:jc w:val="center"/>
        </w:trPr>
        <w:tc>
          <w:tcPr>
            <w:tcW w:w="2758" w:type="dxa"/>
            <w:gridSpan w:val="7"/>
            <w:tcBorders>
              <w:right w:val="single" w:color="auto" w:sz="4" w:space="0"/>
            </w:tcBorders>
            <w:vAlign w:val="center"/>
          </w:tcPr>
          <w:p>
            <w:pPr>
              <w:spacing w:line="340" w:lineRule="exact"/>
              <w:jc w:val="center"/>
              <w:rPr>
                <w:sz w:val="24"/>
              </w:rPr>
            </w:pPr>
            <w:r>
              <w:rPr>
                <w:sz w:val="24"/>
              </w:rPr>
              <w:t>计划起止时间</w:t>
            </w:r>
          </w:p>
        </w:tc>
        <w:tc>
          <w:tcPr>
            <w:tcW w:w="2977" w:type="dxa"/>
            <w:gridSpan w:val="7"/>
            <w:tcBorders>
              <w:right w:val="single" w:color="auto" w:sz="4" w:space="0"/>
            </w:tcBorders>
            <w:vAlign w:val="center"/>
          </w:tcPr>
          <w:p>
            <w:pPr>
              <w:spacing w:line="340" w:lineRule="exact"/>
              <w:jc w:val="center"/>
              <w:rPr>
                <w:sz w:val="24"/>
              </w:rPr>
            </w:pPr>
          </w:p>
        </w:tc>
        <w:tc>
          <w:tcPr>
            <w:tcW w:w="1072" w:type="dxa"/>
            <w:gridSpan w:val="2"/>
            <w:tcBorders>
              <w:left w:val="single" w:color="auto" w:sz="4" w:space="0"/>
              <w:right w:val="single" w:color="auto" w:sz="4" w:space="0"/>
            </w:tcBorders>
            <w:vAlign w:val="center"/>
          </w:tcPr>
          <w:p>
            <w:pPr>
              <w:spacing w:line="340" w:lineRule="exact"/>
              <w:jc w:val="center"/>
              <w:rPr>
                <w:sz w:val="24"/>
              </w:rPr>
            </w:pPr>
            <w:r>
              <w:rPr>
                <w:sz w:val="24"/>
              </w:rPr>
              <w:t>锁定期</w:t>
            </w:r>
          </w:p>
        </w:tc>
        <w:tc>
          <w:tcPr>
            <w:tcW w:w="2025" w:type="dxa"/>
            <w:gridSpan w:val="4"/>
            <w:tcBorders>
              <w:left w:val="single" w:color="auto" w:sz="4" w:space="0"/>
            </w:tcBorders>
            <w:vAlign w:val="center"/>
          </w:tcPr>
          <w:p>
            <w:pPr>
              <w:spacing w:line="340" w:lineRule="exact"/>
              <w:jc w:val="center"/>
              <w:rPr>
                <w:sz w:val="24"/>
              </w:rPr>
            </w:pPr>
          </w:p>
        </w:tc>
      </w:tr>
      <w:tr>
        <w:trPr>
          <w:trHeight w:val="709" w:hRule="atLeast"/>
          <w:jc w:val="center"/>
        </w:trPr>
        <w:tc>
          <w:tcPr>
            <w:tcW w:w="2758" w:type="dxa"/>
            <w:gridSpan w:val="7"/>
            <w:tcBorders>
              <w:right w:val="single" w:color="auto" w:sz="4" w:space="0"/>
            </w:tcBorders>
            <w:vAlign w:val="center"/>
          </w:tcPr>
          <w:p>
            <w:pPr>
              <w:spacing w:line="340" w:lineRule="exact"/>
              <w:jc w:val="center"/>
              <w:rPr>
                <w:sz w:val="24"/>
              </w:rPr>
            </w:pPr>
            <w:r>
              <w:rPr>
                <w:sz w:val="24"/>
              </w:rPr>
              <w:t>授予方式</w:t>
            </w:r>
          </w:p>
        </w:tc>
        <w:tc>
          <w:tcPr>
            <w:tcW w:w="6074" w:type="dxa"/>
            <w:gridSpan w:val="13"/>
            <w:tcBorders>
              <w:left w:val="single" w:color="auto" w:sz="4" w:space="0"/>
            </w:tcBorders>
            <w:vAlign w:val="center"/>
          </w:tcPr>
          <w:p>
            <w:pPr>
              <w:spacing w:line="340" w:lineRule="exact"/>
              <w:jc w:val="center"/>
              <w:rPr>
                <w:sz w:val="24"/>
              </w:rPr>
            </w:pPr>
            <w:r>
              <w:rPr>
                <w:sz w:val="24"/>
              </w:rPr>
              <w:t>□ 现金认购/行权       □ 非现金认购/行权</w:t>
            </w:r>
          </w:p>
        </w:tc>
      </w:tr>
      <w:tr>
        <w:trPr>
          <w:trHeight w:val="709" w:hRule="atLeast"/>
          <w:jc w:val="center"/>
        </w:trPr>
        <w:tc>
          <w:tcPr>
            <w:tcW w:w="2758" w:type="dxa"/>
            <w:gridSpan w:val="7"/>
            <w:vAlign w:val="center"/>
          </w:tcPr>
          <w:p>
            <w:pPr>
              <w:spacing w:line="340" w:lineRule="exact"/>
              <w:jc w:val="center"/>
              <w:rPr>
                <w:sz w:val="24"/>
              </w:rPr>
            </w:pPr>
            <w:r>
              <w:rPr>
                <w:sz w:val="24"/>
              </w:rPr>
              <w:t>参与计划人员条件</w:t>
            </w:r>
          </w:p>
        </w:tc>
        <w:tc>
          <w:tcPr>
            <w:tcW w:w="6074" w:type="dxa"/>
            <w:gridSpan w:val="13"/>
            <w:vAlign w:val="center"/>
          </w:tcPr>
          <w:p>
            <w:pPr>
              <w:spacing w:line="340" w:lineRule="exact"/>
              <w:rPr>
                <w:sz w:val="24"/>
              </w:rPr>
            </w:pPr>
          </w:p>
        </w:tc>
      </w:tr>
      <w:tr>
        <w:trPr>
          <w:trHeight w:val="1140" w:hRule="atLeast"/>
          <w:jc w:val="center"/>
        </w:trPr>
        <w:tc>
          <w:tcPr>
            <w:tcW w:w="2758" w:type="dxa"/>
            <w:gridSpan w:val="7"/>
            <w:vAlign w:val="center"/>
          </w:tcPr>
          <w:p>
            <w:pPr>
              <w:spacing w:line="340" w:lineRule="exact"/>
              <w:jc w:val="center"/>
              <w:rPr>
                <w:sz w:val="24"/>
              </w:rPr>
            </w:pPr>
            <w:r>
              <w:rPr>
                <w:sz w:val="24"/>
              </w:rPr>
              <w:t>参与计划人员</w:t>
            </w:r>
          </w:p>
          <w:p>
            <w:pPr>
              <w:spacing w:line="340" w:lineRule="exact"/>
              <w:jc w:val="center"/>
              <w:rPr>
                <w:sz w:val="24"/>
              </w:rPr>
            </w:pPr>
            <w:r>
              <w:rPr>
                <w:sz w:val="24"/>
              </w:rPr>
              <w:t>离职后所持权益的</w:t>
            </w:r>
          </w:p>
          <w:p>
            <w:pPr>
              <w:spacing w:line="340" w:lineRule="exact"/>
              <w:jc w:val="center"/>
              <w:rPr>
                <w:sz w:val="24"/>
              </w:rPr>
            </w:pPr>
            <w:r>
              <w:rPr>
                <w:sz w:val="24"/>
              </w:rPr>
              <w:t>处理方法</w:t>
            </w:r>
          </w:p>
        </w:tc>
        <w:tc>
          <w:tcPr>
            <w:tcW w:w="6074" w:type="dxa"/>
            <w:gridSpan w:val="13"/>
            <w:vAlign w:val="center"/>
          </w:tcPr>
          <w:p>
            <w:pPr>
              <w:spacing w:line="340" w:lineRule="exact"/>
              <w:rPr>
                <w:sz w:val="24"/>
              </w:rPr>
            </w:pPr>
          </w:p>
        </w:tc>
      </w:tr>
      <w:tr>
        <w:trPr>
          <w:trHeight w:val="849" w:hRule="atLeast"/>
          <w:jc w:val="center"/>
        </w:trPr>
        <w:tc>
          <w:tcPr>
            <w:tcW w:w="2758" w:type="dxa"/>
            <w:gridSpan w:val="7"/>
            <w:vAlign w:val="center"/>
          </w:tcPr>
          <w:p>
            <w:pPr>
              <w:spacing w:line="340" w:lineRule="exact"/>
              <w:jc w:val="center"/>
              <w:rPr>
                <w:sz w:val="24"/>
              </w:rPr>
            </w:pPr>
            <w:r>
              <w:rPr>
                <w:sz w:val="24"/>
              </w:rPr>
              <w:t>授予价格及</w:t>
            </w:r>
          </w:p>
          <w:p>
            <w:pPr>
              <w:spacing w:line="340" w:lineRule="exact"/>
              <w:jc w:val="center"/>
              <w:rPr>
                <w:sz w:val="24"/>
              </w:rPr>
            </w:pPr>
            <w:r>
              <w:rPr>
                <w:sz w:val="24"/>
              </w:rPr>
              <w:t>价格确定方式</w:t>
            </w:r>
          </w:p>
        </w:tc>
        <w:tc>
          <w:tcPr>
            <w:tcW w:w="6074" w:type="dxa"/>
            <w:gridSpan w:val="13"/>
            <w:vAlign w:val="center"/>
          </w:tcPr>
          <w:p>
            <w:pPr>
              <w:spacing w:line="340" w:lineRule="exact"/>
              <w:rPr>
                <w:sz w:val="24"/>
              </w:rPr>
            </w:pPr>
          </w:p>
        </w:tc>
      </w:tr>
      <w:tr>
        <w:trPr>
          <w:trHeight w:val="914" w:hRule="atLeast"/>
          <w:jc w:val="center"/>
        </w:trPr>
        <w:tc>
          <w:tcPr>
            <w:tcW w:w="2758" w:type="dxa"/>
            <w:gridSpan w:val="7"/>
            <w:vAlign w:val="center"/>
          </w:tcPr>
          <w:p>
            <w:pPr>
              <w:spacing w:line="340" w:lineRule="exact"/>
              <w:jc w:val="center"/>
              <w:rPr>
                <w:sz w:val="24"/>
              </w:rPr>
            </w:pPr>
            <w:r>
              <w:rPr>
                <w:sz w:val="24"/>
              </w:rPr>
              <w:t>出售/行权的条件及</w:t>
            </w:r>
          </w:p>
          <w:p>
            <w:pPr>
              <w:spacing w:line="340" w:lineRule="exact"/>
              <w:jc w:val="center"/>
              <w:rPr>
                <w:sz w:val="24"/>
              </w:rPr>
            </w:pPr>
            <w:r>
              <w:rPr>
                <w:sz w:val="24"/>
              </w:rPr>
              <w:t>时间安排</w:t>
            </w:r>
          </w:p>
        </w:tc>
        <w:tc>
          <w:tcPr>
            <w:tcW w:w="6074" w:type="dxa"/>
            <w:gridSpan w:val="13"/>
            <w:vAlign w:val="center"/>
          </w:tcPr>
          <w:p>
            <w:pPr>
              <w:spacing w:line="340" w:lineRule="exact"/>
              <w:rPr>
                <w:sz w:val="24"/>
              </w:rPr>
            </w:pPr>
          </w:p>
        </w:tc>
      </w:tr>
      <w:tr>
        <w:trPr>
          <w:trHeight w:val="709" w:hRule="atLeast"/>
          <w:jc w:val="center"/>
        </w:trPr>
        <w:tc>
          <w:tcPr>
            <w:tcW w:w="2758" w:type="dxa"/>
            <w:gridSpan w:val="7"/>
            <w:vAlign w:val="center"/>
          </w:tcPr>
          <w:p>
            <w:pPr>
              <w:spacing w:line="340" w:lineRule="exact"/>
              <w:jc w:val="center"/>
              <w:rPr>
                <w:sz w:val="24"/>
              </w:rPr>
            </w:pPr>
            <w:r>
              <w:rPr>
                <w:sz w:val="24"/>
              </w:rPr>
              <w:t>收益计算方法</w:t>
            </w:r>
          </w:p>
        </w:tc>
        <w:tc>
          <w:tcPr>
            <w:tcW w:w="6074" w:type="dxa"/>
            <w:gridSpan w:val="13"/>
            <w:vAlign w:val="center"/>
          </w:tcPr>
          <w:p>
            <w:pPr>
              <w:spacing w:line="340" w:lineRule="exact"/>
              <w:rPr>
                <w:sz w:val="24"/>
              </w:rPr>
            </w:pPr>
          </w:p>
        </w:tc>
      </w:tr>
      <w:tr>
        <w:trPr>
          <w:trHeight w:val="709" w:hRule="atLeast"/>
          <w:jc w:val="center"/>
        </w:trPr>
        <w:tc>
          <w:tcPr>
            <w:tcW w:w="2758" w:type="dxa"/>
            <w:gridSpan w:val="7"/>
            <w:vAlign w:val="center"/>
          </w:tcPr>
          <w:p>
            <w:pPr>
              <w:spacing w:line="340" w:lineRule="exact"/>
              <w:jc w:val="center"/>
              <w:rPr>
                <w:sz w:val="24"/>
              </w:rPr>
            </w:pPr>
            <w:r>
              <w:rPr>
                <w:sz w:val="24"/>
              </w:rPr>
              <w:t>最早出售/行权日</w:t>
            </w:r>
          </w:p>
        </w:tc>
        <w:tc>
          <w:tcPr>
            <w:tcW w:w="6074" w:type="dxa"/>
            <w:gridSpan w:val="13"/>
            <w:vAlign w:val="center"/>
          </w:tcPr>
          <w:p>
            <w:pPr>
              <w:spacing w:line="340" w:lineRule="exact"/>
              <w:rPr>
                <w:sz w:val="24"/>
              </w:rPr>
            </w:pPr>
          </w:p>
        </w:tc>
      </w:tr>
      <w:tr>
        <w:trPr>
          <w:trHeight w:val="709" w:hRule="atLeast"/>
          <w:jc w:val="center"/>
        </w:trPr>
        <w:tc>
          <w:tcPr>
            <w:tcW w:w="2758" w:type="dxa"/>
            <w:gridSpan w:val="7"/>
            <w:vAlign w:val="center"/>
          </w:tcPr>
          <w:p>
            <w:pPr>
              <w:spacing w:line="340" w:lineRule="exact"/>
              <w:jc w:val="center"/>
              <w:rPr>
                <w:sz w:val="24"/>
              </w:rPr>
            </w:pPr>
            <w:r>
              <w:rPr>
                <w:sz w:val="24"/>
              </w:rPr>
              <w:t>资金汇划路径概述</w:t>
            </w:r>
          </w:p>
        </w:tc>
        <w:tc>
          <w:tcPr>
            <w:tcW w:w="6074" w:type="dxa"/>
            <w:gridSpan w:val="13"/>
            <w:vAlign w:val="center"/>
          </w:tcPr>
          <w:p>
            <w:pPr>
              <w:spacing w:line="340" w:lineRule="exact"/>
              <w:rPr>
                <w:sz w:val="24"/>
              </w:rPr>
            </w:pPr>
          </w:p>
        </w:tc>
      </w:tr>
      <w:tr>
        <w:trPr>
          <w:trHeight w:val="709" w:hRule="atLeast"/>
          <w:jc w:val="center"/>
        </w:trPr>
        <w:tc>
          <w:tcPr>
            <w:tcW w:w="2758" w:type="dxa"/>
            <w:gridSpan w:val="7"/>
            <w:vAlign w:val="center"/>
          </w:tcPr>
          <w:p>
            <w:pPr>
              <w:spacing w:line="340" w:lineRule="exact"/>
              <w:jc w:val="center"/>
              <w:rPr>
                <w:sz w:val="24"/>
              </w:rPr>
            </w:pPr>
            <w:r>
              <w:rPr>
                <w:sz w:val="24"/>
              </w:rPr>
              <w:t>付汇额度</w:t>
            </w:r>
          </w:p>
          <w:p>
            <w:pPr>
              <w:spacing w:line="340" w:lineRule="exact"/>
              <w:jc w:val="center"/>
              <w:rPr>
                <w:sz w:val="24"/>
              </w:rPr>
            </w:pPr>
            <w:r>
              <w:rPr>
                <w:sz w:val="24"/>
              </w:rPr>
              <w:t>测算方法及金额</w:t>
            </w:r>
          </w:p>
        </w:tc>
        <w:tc>
          <w:tcPr>
            <w:tcW w:w="6074" w:type="dxa"/>
            <w:gridSpan w:val="13"/>
            <w:vAlign w:val="center"/>
          </w:tcPr>
          <w:p>
            <w:pPr>
              <w:spacing w:line="340" w:lineRule="exact"/>
              <w:rPr>
                <w:sz w:val="24"/>
              </w:rPr>
            </w:pPr>
          </w:p>
        </w:tc>
      </w:tr>
      <w:tr>
        <w:trPr>
          <w:trHeight w:val="709" w:hRule="atLeast"/>
          <w:jc w:val="center"/>
        </w:trPr>
        <w:tc>
          <w:tcPr>
            <w:tcW w:w="2758" w:type="dxa"/>
            <w:gridSpan w:val="7"/>
            <w:vAlign w:val="center"/>
          </w:tcPr>
          <w:p>
            <w:pPr>
              <w:spacing w:line="340" w:lineRule="exact"/>
              <w:jc w:val="center"/>
              <w:rPr>
                <w:sz w:val="24"/>
              </w:rPr>
            </w:pPr>
            <w:r>
              <w:rPr>
                <w:sz w:val="24"/>
              </w:rPr>
              <w:t>参与计划的资金来源</w:t>
            </w:r>
          </w:p>
          <w:p>
            <w:pPr>
              <w:spacing w:line="340" w:lineRule="exact"/>
              <w:jc w:val="center"/>
              <w:rPr>
                <w:sz w:val="24"/>
              </w:rPr>
            </w:pPr>
            <w:r>
              <w:rPr>
                <w:sz w:val="24"/>
              </w:rPr>
              <w:t>（单位：万美元）</w:t>
            </w:r>
          </w:p>
        </w:tc>
        <w:tc>
          <w:tcPr>
            <w:tcW w:w="6074" w:type="dxa"/>
            <w:gridSpan w:val="13"/>
            <w:vAlign w:val="center"/>
          </w:tcPr>
          <w:p>
            <w:pPr>
              <w:spacing w:line="340" w:lineRule="exact"/>
              <w:rPr>
                <w:sz w:val="24"/>
              </w:rPr>
            </w:pPr>
            <w:r>
              <w:rPr>
                <w:sz w:val="24"/>
              </w:rPr>
              <w:t>□ 购汇：金额，所占比例</w:t>
            </w:r>
          </w:p>
          <w:p>
            <w:pPr>
              <w:spacing w:line="340" w:lineRule="exact"/>
              <w:rPr>
                <w:sz w:val="24"/>
              </w:rPr>
            </w:pPr>
            <w:r>
              <w:rPr>
                <w:sz w:val="24"/>
              </w:rPr>
              <w:t>□ 自有外汇：金额，所占比例</w:t>
            </w:r>
          </w:p>
          <w:p>
            <w:pPr>
              <w:spacing w:line="340" w:lineRule="exact"/>
              <w:rPr>
                <w:sz w:val="24"/>
                <w:u w:val="single"/>
              </w:rPr>
            </w:pPr>
            <w:r>
              <w:rPr>
                <w:sz w:val="24"/>
              </w:rPr>
              <w:t>□ 其他：金额，所占比例</w:t>
            </w:r>
          </w:p>
        </w:tc>
      </w:tr>
      <w:tr>
        <w:trPr>
          <w:trHeight w:val="709" w:hRule="atLeast"/>
          <w:jc w:val="center"/>
        </w:trPr>
        <w:tc>
          <w:tcPr>
            <w:tcW w:w="8832" w:type="dxa"/>
            <w:gridSpan w:val="20"/>
            <w:tcBorders>
              <w:bottom w:val="single" w:color="auto" w:sz="4" w:space="0"/>
            </w:tcBorders>
            <w:vAlign w:val="center"/>
          </w:tcPr>
          <w:p>
            <w:pPr>
              <w:spacing w:line="340" w:lineRule="exact"/>
              <w:jc w:val="center"/>
              <w:rPr>
                <w:b/>
                <w:bCs/>
                <w:sz w:val="24"/>
              </w:rPr>
            </w:pPr>
            <w:r>
              <w:rPr>
                <w:b/>
                <w:bCs/>
                <w:sz w:val="24"/>
              </w:rPr>
              <w:t>批准的付汇额度（外汇局填写）</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bCs/>
                <w:sz w:val="24"/>
              </w:rPr>
            </w:pPr>
            <w:r>
              <w:rPr>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bCs/>
                <w:sz w:val="24"/>
              </w:rPr>
            </w:pPr>
            <w:r>
              <w:rPr>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bCs/>
                <w:sz w:val="24"/>
              </w:rPr>
            </w:pPr>
            <w:r>
              <w:rPr>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bCs/>
                <w:sz w:val="24"/>
              </w:rPr>
            </w:pPr>
            <w:r>
              <w:rPr>
                <w:bCs/>
                <w:sz w:val="24"/>
              </w:rPr>
              <w:t>备注</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bCs/>
                <w:sz w:val="24"/>
              </w:rPr>
            </w:pPr>
          </w:p>
        </w:tc>
        <w:tc>
          <w:tcPr>
            <w:tcW w:w="3260" w:type="dxa"/>
            <w:gridSpan w:val="9"/>
            <w:tcBorders>
              <w:top w:val="single" w:color="auto" w:sz="4" w:space="0"/>
              <w:right w:val="single" w:color="auto" w:sz="4" w:space="0"/>
            </w:tcBorders>
            <w:vAlign w:val="center"/>
          </w:tcPr>
          <w:p>
            <w:pPr>
              <w:spacing w:line="340" w:lineRule="exact"/>
              <w:rPr>
                <w:bCs/>
                <w:sz w:val="24"/>
              </w:rPr>
            </w:pPr>
          </w:p>
        </w:tc>
        <w:tc>
          <w:tcPr>
            <w:tcW w:w="1999" w:type="dxa"/>
            <w:gridSpan w:val="6"/>
            <w:tcBorders>
              <w:top w:val="single" w:color="auto" w:sz="4" w:space="0"/>
              <w:right w:val="single" w:color="auto" w:sz="4" w:space="0"/>
            </w:tcBorders>
            <w:vAlign w:val="center"/>
          </w:tcPr>
          <w:p>
            <w:pPr>
              <w:spacing w:line="340" w:lineRule="exact"/>
              <w:rPr>
                <w:bCs/>
                <w:sz w:val="24"/>
              </w:rPr>
            </w:pPr>
          </w:p>
        </w:tc>
        <w:tc>
          <w:tcPr>
            <w:tcW w:w="1946" w:type="dxa"/>
            <w:gridSpan w:val="3"/>
            <w:tcBorders>
              <w:top w:val="single" w:color="auto" w:sz="4" w:space="0"/>
              <w:right w:val="single" w:color="auto" w:sz="4" w:space="0"/>
            </w:tcBorders>
            <w:vAlign w:val="center"/>
          </w:tcPr>
          <w:p>
            <w:pPr>
              <w:spacing w:line="340" w:lineRule="exact"/>
              <w:rPr>
                <w:bCs/>
                <w:sz w:val="24"/>
              </w:rPr>
            </w:pPr>
          </w:p>
        </w:tc>
      </w:tr>
      <w:tr>
        <w:trPr>
          <w:trHeight w:val="3040" w:hRule="atLeast"/>
          <w:jc w:val="center"/>
        </w:trPr>
        <w:tc>
          <w:tcPr>
            <w:tcW w:w="1627" w:type="dxa"/>
            <w:gridSpan w:val="2"/>
            <w:tcBorders>
              <w:bottom w:val="single" w:color="auto" w:sz="4" w:space="0"/>
            </w:tcBorders>
            <w:vAlign w:val="center"/>
          </w:tcPr>
          <w:p>
            <w:pPr>
              <w:spacing w:line="340" w:lineRule="exact"/>
              <w:jc w:val="center"/>
              <w:rPr>
                <w:sz w:val="24"/>
              </w:rPr>
            </w:pPr>
            <w:r>
              <w:rPr>
                <w:sz w:val="24"/>
              </w:rPr>
              <w:t>外汇局</w:t>
            </w:r>
          </w:p>
          <w:p>
            <w:pPr>
              <w:spacing w:line="340" w:lineRule="exact"/>
              <w:jc w:val="center"/>
              <w:rPr>
                <w:sz w:val="24"/>
              </w:rPr>
            </w:pPr>
            <w:r>
              <w:rPr>
                <w:sz w:val="24"/>
              </w:rPr>
              <w:t>盖章</w:t>
            </w:r>
          </w:p>
        </w:tc>
        <w:tc>
          <w:tcPr>
            <w:tcW w:w="7205" w:type="dxa"/>
            <w:gridSpan w:val="18"/>
            <w:tcBorders>
              <w:bottom w:val="single" w:color="auto" w:sz="4" w:space="0"/>
            </w:tcBorders>
            <w:vAlign w:val="center"/>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jc w:val="center"/>
              <w:rPr>
                <w:sz w:val="24"/>
              </w:rPr>
            </w:pPr>
            <w:r>
              <w:rPr>
                <w:sz w:val="24"/>
              </w:rPr>
              <w:t>（资本项目外汇业务专用章）</w:t>
            </w:r>
          </w:p>
          <w:p>
            <w:pPr>
              <w:spacing w:line="340" w:lineRule="exact"/>
              <w:jc w:val="center"/>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tc>
      </w:tr>
      <w:tr>
        <w:trPr>
          <w:trHeight w:val="2335" w:hRule="atLeast"/>
          <w:jc w:val="center"/>
        </w:trPr>
        <w:tc>
          <w:tcPr>
            <w:tcW w:w="8832" w:type="dxa"/>
            <w:gridSpan w:val="20"/>
            <w:tcBorders>
              <w:top w:val="single" w:color="auto" w:sz="4" w:space="0"/>
            </w:tcBorders>
            <w:vAlign w:val="top"/>
          </w:tcPr>
          <w:p>
            <w:pPr>
              <w:spacing w:line="340" w:lineRule="exact"/>
              <w:ind w:firstLine="482" w:firstLineChars="200"/>
              <w:rPr>
                <w:b/>
                <w:sz w:val="24"/>
              </w:rPr>
            </w:pPr>
            <w:r>
              <w:rPr>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b/>
                <w:sz w:val="24"/>
              </w:rPr>
            </w:pPr>
          </w:p>
          <w:p>
            <w:pPr>
              <w:spacing w:line="340" w:lineRule="exact"/>
              <w:rPr>
                <w:b/>
                <w:sz w:val="24"/>
              </w:rPr>
            </w:pPr>
          </w:p>
          <w:p>
            <w:pPr>
              <w:spacing w:line="340" w:lineRule="exact"/>
              <w:jc w:val="center"/>
              <w:rPr>
                <w:b/>
                <w:sz w:val="24"/>
              </w:rPr>
            </w:pPr>
            <w:r>
              <w:rPr>
                <w:b/>
                <w:sz w:val="24"/>
              </w:rPr>
              <w:t>境内代理机构（名称及公章）：</w:t>
            </w:r>
          </w:p>
          <w:p>
            <w:pPr>
              <w:spacing w:line="340" w:lineRule="exact"/>
              <w:jc w:val="center"/>
              <w:rPr>
                <w:b/>
                <w:sz w:val="24"/>
              </w:rPr>
            </w:pPr>
            <w:r>
              <w:rPr>
                <w:b/>
                <w:sz w:val="24"/>
              </w:rPr>
              <w:t>年</w:t>
            </w:r>
            <w:r>
              <w:rPr>
                <w:rFonts w:hint="eastAsia"/>
                <w:b/>
                <w:sz w:val="24"/>
              </w:rPr>
              <w:t xml:space="preserve">  </w:t>
            </w:r>
            <w:r>
              <w:rPr>
                <w:b/>
                <w:sz w:val="24"/>
              </w:rPr>
              <w:t>月</w:t>
            </w:r>
            <w:r>
              <w:rPr>
                <w:rFonts w:hint="eastAsia"/>
                <w:b/>
                <w:sz w:val="24"/>
              </w:rPr>
              <w:t xml:space="preserve">  </w:t>
            </w:r>
            <w:r>
              <w:rPr>
                <w:b/>
                <w:sz w:val="24"/>
              </w:rPr>
              <w:t>日</w:t>
            </w:r>
          </w:p>
        </w:tc>
      </w:tr>
    </w:tbl>
    <w:p>
      <w:pPr>
        <w:rPr>
          <w:rFonts w:ascii="宋体" w:hAnsi="宋体"/>
          <w:b/>
        </w:rPr>
      </w:pPr>
      <w:r>
        <w:rPr>
          <w:rFonts w:ascii="宋体" w:hAnsi="宋体"/>
          <w:b/>
        </w:rPr>
        <w:t>填表说明：</w:t>
      </w:r>
    </w:p>
    <w:p>
      <w:pPr>
        <w:rPr>
          <w:rFonts w:ascii="宋体" w:hAnsi="宋体"/>
        </w:rPr>
      </w:pPr>
      <w:r>
        <w:rPr>
          <w:rFonts w:ascii="宋体" w:hAnsi="宋体"/>
        </w:rPr>
        <w:t>1、境内代理机构填报本登记表时一式两份，外汇局审核无误后在表中填写对应信息，并将加盖业务印章的登记表一份作为股权激励计划外汇登记证明退还境内代理机构。</w:t>
      </w:r>
    </w:p>
    <w:p>
      <w:pPr>
        <w:rPr>
          <w:rFonts w:ascii="宋体" w:hAnsi="宋体"/>
        </w:rPr>
      </w:pPr>
      <w:r>
        <w:rPr>
          <w:rFonts w:ascii="宋体" w:hAnsi="宋体"/>
        </w:rPr>
        <w:t>2、若本登记表中已经外汇局登记确认的相关事项发生变更，境内代理机构申请办理变更登记时，应当按照变更后的内容重新填写本登记表一式两份报外汇局，并对变更内容进行标注。</w:t>
      </w:r>
    </w:p>
    <w:p>
      <w:pPr>
        <w:rPr>
          <w:rFonts w:ascii="华文仿宋" w:hAnsi="华文仿宋" w:eastAsia="华文仿宋"/>
        </w:rPr>
      </w:pPr>
      <w:r>
        <w:rPr>
          <w:rFonts w:ascii="宋体" w:hAnsi="宋体"/>
        </w:rPr>
        <w:t>3、境内代理机构向外汇局申请新一年度的付汇额度时，应当对本登记表中已经外汇局登记确认的内容（特别是“付汇额度测算方法及金额”、“参与计划的资金来源”等）进行核实更新，按照更新后的内容重新填写本登记表一式两份报外汇局。</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rPr>
  </w:style>
  <w:style w:type="paragraph" w:customStyle="1" w:styleId="20">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uiPriority w:val="99"/>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uiPriority w:val="99"/>
    <w:rPr>
      <w:rFonts w:ascii="宋体" w:eastAsia="宋体"/>
      <w:sz w:val="18"/>
      <w:szCs w:val="18"/>
    </w:rPr>
  </w:style>
  <w:style w:type="character" w:customStyle="1" w:styleId="40">
    <w:name w:val="脚注文本 Char2"/>
    <w:basedOn w:val="1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962</Characters>
  <Lines>8</Lines>
  <Paragraphs>2</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2020-02-26T07:49:00Z</dcterms:created>
  <dc:creator>裴建君2</dc:creator>
  <cp:lastModifiedBy>pc</cp:lastModifiedBy>
  <cp:lastPrinted>2017-11-24T00:22:00Z</cp:lastPrinted>
  <dcterms:modified xsi:type="dcterms:W3CDTF">2021-04-07T00:21:16Z</dcterms:modified>
  <dc:title>境内个人参与境外上市公司股权激励计划登记表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