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000171102003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“省</w:t>
      </w:r>
      <w:r>
        <w:rPr>
          <w:rFonts w:eastAsia="黑体"/>
          <w:sz w:val="52"/>
          <w:szCs w:val="52"/>
        </w:rPr>
        <w:t>分局办理的企业特定贸易新业态经常项目收支业务登记</w:t>
      </w:r>
      <w:r>
        <w:rPr>
          <w:rFonts w:hint="eastAsia"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  <w:bookmarkStart w:id="11" w:name="_GoBack"/>
      <w:bookmarkEnd w:id="11"/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省</w:t>
      </w:r>
      <w:r>
        <w:rPr>
          <w:rFonts w:eastAsia="仿宋_GB2312"/>
          <w:sz w:val="30"/>
          <w:szCs w:val="30"/>
        </w:rPr>
        <w:t>分局办理的企业特定贸易新业态经常项目收支业务登记【000171102003】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办理的企业特定贸易新业态经常项目收支业务登记（00017110200301）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“省分局办理的企业特定贸易新业态经常项目收支业务登记”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《经常项目外汇业务指引（2020年版）》（汇发〔2020〕14号文印发）第二十三条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（2）《国家外汇管理局行政许可实施办法》（国家外汇管理局公告2021年第1号）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bookmarkEnd w:id="9"/>
    <w:p>
      <w:pPr>
        <w:adjustRightInd w:val="0"/>
        <w:snapToGrid w:val="0"/>
        <w:spacing w:line="360" w:lineRule="auto"/>
        <w:ind w:firstLine="585" w:firstLineChars="0"/>
        <w:rPr>
          <w:rFonts w:eastAsia="仿宋_GB2312"/>
          <w:sz w:val="30"/>
          <w:szCs w:val="30"/>
        </w:rPr>
      </w:pPr>
      <w:bookmarkStart w:id="10" w:name="_Toc1748493208"/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企业</w:t>
      </w:r>
      <w:r>
        <w:rPr>
          <w:rFonts w:hint="eastAsia" w:eastAsia="仿宋_GB2312"/>
          <w:sz w:val="30"/>
          <w:szCs w:val="30"/>
        </w:rPr>
        <w:t>，需要办理发生新出现的</w:t>
      </w:r>
      <w:r>
        <w:rPr>
          <w:rFonts w:eastAsia="仿宋_GB2312"/>
          <w:sz w:val="30"/>
          <w:szCs w:val="30"/>
        </w:rPr>
        <w:t>贸易</w:t>
      </w:r>
      <w:r>
        <w:rPr>
          <w:rFonts w:hint="eastAsia" w:eastAsia="仿宋_GB2312"/>
          <w:sz w:val="30"/>
          <w:szCs w:val="30"/>
        </w:rPr>
        <w:t>方式下的</w:t>
      </w:r>
      <w:r>
        <w:rPr>
          <w:rFonts w:eastAsia="仿宋_GB2312"/>
          <w:sz w:val="30"/>
          <w:szCs w:val="30"/>
        </w:rPr>
        <w:t>外汇收支，</w:t>
      </w:r>
      <w:r>
        <w:rPr>
          <w:rFonts w:hint="eastAsia" w:eastAsia="仿宋_GB2312"/>
          <w:sz w:val="30"/>
          <w:szCs w:val="30"/>
        </w:rPr>
        <w:t>交易</w:t>
      </w:r>
      <w:r>
        <w:rPr>
          <w:rFonts w:eastAsia="仿宋_GB2312"/>
          <w:sz w:val="30"/>
          <w:szCs w:val="30"/>
        </w:rPr>
        <w:t>真实合规。</w:t>
      </w:r>
    </w:p>
    <w:p>
      <w:pPr>
        <w:adjustRightInd w:val="0"/>
        <w:snapToGrid w:val="0"/>
        <w:spacing w:line="360" w:lineRule="auto"/>
        <w:ind w:firstLine="585" w:firstLineChars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九</w:t>
      </w:r>
      <w:r>
        <w:rPr>
          <w:rFonts w:hint="eastAsia" w:eastAsia="黑体"/>
          <w:sz w:val="30"/>
          <w:szCs w:val="30"/>
        </w:rPr>
        <w:t>、申请材料</w:t>
      </w:r>
      <w:bookmarkEnd w:id="10"/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278"/>
        <w:gridCol w:w="1905"/>
        <w:gridCol w:w="840"/>
        <w:gridCol w:w="141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提交材料名称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原件/复印件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纸质/电子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书面申请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加盖公章的原件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说明登记业务真实性和合理性的材料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85" w:firstLineChars="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</w:t>
      </w:r>
      <w:r>
        <w:rPr>
          <w:rFonts w:hint="eastAsia" w:eastAsia="仿宋_GB2312"/>
          <w:sz w:val="30"/>
          <w:szCs w:val="30"/>
        </w:rPr>
        <w:t>许可决定</w:t>
      </w:r>
      <w:r>
        <w:rPr>
          <w:rFonts w:eastAsia="仿宋_GB2312"/>
          <w:sz w:val="30"/>
          <w:szCs w:val="30"/>
        </w:rPr>
        <w:t>书。许可的，向申请人出具</w:t>
      </w: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</w:t>
      </w:r>
      <w:r>
        <w:rPr>
          <w:rFonts w:hint="eastAsia" w:eastAsia="仿宋_GB2312"/>
          <w:sz w:val="30"/>
          <w:szCs w:val="30"/>
        </w:rPr>
        <w:t>《贸易外汇业务登记表》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《贸易外汇业务登记表》。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1.审批时限在20个工作日以内。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2.《贸易外汇业务登记表》有效期原则上不超过1个月。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书面申请原件</w:t>
      </w:r>
      <w:r>
        <w:rPr>
          <w:rFonts w:eastAsia="仿宋_GB2312"/>
          <w:sz w:val="30"/>
          <w:szCs w:val="30"/>
        </w:rPr>
        <w:t>未加盖公章等。</w:t>
      </w:r>
    </w:p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9.1pt;height:59.95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footerReference r:id="rId7" w:type="first"/>
          <w:headerReference r:id="rId4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8.9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8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0625"/>
    <w:rsid w:val="000611CC"/>
    <w:rsid w:val="00364D08"/>
    <w:rsid w:val="003D267D"/>
    <w:rsid w:val="00416724"/>
    <w:rsid w:val="00A06301"/>
    <w:rsid w:val="00BE6AD3"/>
    <w:rsid w:val="00F70625"/>
    <w:rsid w:val="0A342BDB"/>
    <w:rsid w:val="0CCD3F0E"/>
    <w:rsid w:val="12225A9B"/>
    <w:rsid w:val="15722910"/>
    <w:rsid w:val="26173234"/>
    <w:rsid w:val="2EA42100"/>
    <w:rsid w:val="2EF720BE"/>
    <w:rsid w:val="322A10C9"/>
    <w:rsid w:val="36273186"/>
    <w:rsid w:val="4A4B0F5A"/>
    <w:rsid w:val="52E90593"/>
    <w:rsid w:val="589011D7"/>
    <w:rsid w:val="5BB95E08"/>
    <w:rsid w:val="5EA1165E"/>
    <w:rsid w:val="62AC32E9"/>
    <w:rsid w:val="6F1E2DA3"/>
    <w:rsid w:val="74152D04"/>
    <w:rsid w:val="77D0355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4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6"/>
    <w:link w:val="5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211</Words>
  <Characters>1209</Characters>
  <Lines>10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2023-09-28T00:32:43Z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