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F65" w:rsidRDefault="007A6F65" w:rsidP="007A6F65">
      <w:pPr>
        <w:ind w:right="300"/>
        <w:rPr>
          <w:rFonts w:ascii="Times New Roman" w:eastAsia="黑体" w:hAnsi="Times New Roman" w:cs="Times New Roman"/>
          <w:sz w:val="48"/>
          <w:szCs w:val="48"/>
        </w:rPr>
      </w:pPr>
      <w:r>
        <w:rPr>
          <w:rFonts w:ascii="Times New Roman" w:eastAsia="黑体" w:hAnsi="Times New Roman" w:cs="Times New Roman"/>
          <w:sz w:val="48"/>
          <w:szCs w:val="48"/>
        </w:rPr>
        <w:t xml:space="preserve">        </w:t>
      </w:r>
    </w:p>
    <w:p w:rsidR="007A6F65" w:rsidRDefault="007A6F65" w:rsidP="007A6F65">
      <w:pPr>
        <w:ind w:right="300"/>
        <w:jc w:val="center"/>
        <w:rPr>
          <w:rFonts w:ascii="Times New Roman" w:eastAsia="黑体" w:hAnsi="Times New Roman" w:cs="Times New Roman"/>
          <w:sz w:val="30"/>
          <w:szCs w:val="30"/>
        </w:rPr>
      </w:pPr>
    </w:p>
    <w:p w:rsidR="007A6F65" w:rsidRDefault="007A6F65" w:rsidP="007A6F65">
      <w:pPr>
        <w:ind w:right="300"/>
        <w:jc w:val="center"/>
        <w:rPr>
          <w:rFonts w:ascii="Times New Roman" w:eastAsia="黑体" w:hAnsi="Times New Roman" w:cs="Times New Roman"/>
          <w:sz w:val="30"/>
          <w:szCs w:val="30"/>
        </w:rPr>
      </w:pPr>
    </w:p>
    <w:p w:rsidR="007A6F65" w:rsidRDefault="007A6F65" w:rsidP="007A6F65">
      <w:pPr>
        <w:ind w:right="300"/>
        <w:jc w:val="center"/>
        <w:rPr>
          <w:rFonts w:ascii="Times New Roman" w:eastAsia="黑体" w:hAnsi="Times New Roman" w:cs="Times New Roman"/>
          <w:sz w:val="30"/>
          <w:szCs w:val="30"/>
        </w:rPr>
      </w:pPr>
    </w:p>
    <w:p w:rsidR="007A6F65" w:rsidRPr="007A6F65" w:rsidRDefault="007A6F65" w:rsidP="007A6F65">
      <w:pPr>
        <w:ind w:right="300"/>
        <w:jc w:val="center"/>
        <w:rPr>
          <w:rFonts w:ascii="Times New Roman" w:eastAsia="黑体" w:hAnsi="Times New Roman" w:cs="Times New Roman"/>
          <w:sz w:val="52"/>
          <w:szCs w:val="52"/>
        </w:rPr>
      </w:pPr>
      <w:r>
        <w:rPr>
          <w:rFonts w:ascii="Times New Roman" w:eastAsia="黑体" w:hAnsi="Times New Roman" w:cs="Times New Roman" w:hint="eastAsia"/>
          <w:sz w:val="52"/>
          <w:szCs w:val="52"/>
        </w:rPr>
        <w:t>“进口单位名录登记”</w:t>
      </w:r>
    </w:p>
    <w:p w:rsidR="007A6F65" w:rsidRDefault="007A6F65" w:rsidP="007A6F65">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w:t>
      </w:r>
      <w:r>
        <w:rPr>
          <w:rFonts w:ascii="Times New Roman" w:eastAsia="黑体" w:hAnsi="Times New Roman" w:cs="Times New Roman" w:hint="eastAsia"/>
          <w:sz w:val="52"/>
          <w:szCs w:val="52"/>
        </w:rPr>
        <w:t>出口单位名录登记</w:t>
      </w:r>
      <w:r>
        <w:rPr>
          <w:rFonts w:ascii="Times New Roman" w:eastAsia="黑体" w:hAnsi="Times New Roman" w:cs="Times New Roman"/>
          <w:sz w:val="52"/>
          <w:szCs w:val="52"/>
        </w:rPr>
        <w:t xml:space="preserve">” </w:t>
      </w:r>
    </w:p>
    <w:p w:rsidR="007A6F65" w:rsidRDefault="007A6F65" w:rsidP="007A6F65">
      <w:pPr>
        <w:ind w:right="300"/>
        <w:jc w:val="center"/>
        <w:rPr>
          <w:rFonts w:ascii="Times New Roman" w:eastAsia="黑体" w:hAnsi="Times New Roman" w:cs="Times New Roman"/>
          <w:sz w:val="52"/>
          <w:szCs w:val="52"/>
        </w:rPr>
      </w:pPr>
      <w:r>
        <w:rPr>
          <w:rFonts w:ascii="Times New Roman" w:eastAsia="黑体" w:hAnsi="Times New Roman" w:cs="Times New Roman" w:hint="eastAsia"/>
          <w:sz w:val="52"/>
          <w:szCs w:val="52"/>
        </w:rPr>
        <w:t>行政审批服务指南</w:t>
      </w:r>
    </w:p>
    <w:p w:rsidR="007A6F65" w:rsidRDefault="007A6F65" w:rsidP="007A6F65">
      <w:pPr>
        <w:ind w:right="300"/>
        <w:jc w:val="center"/>
        <w:rPr>
          <w:rFonts w:ascii="Times New Roman" w:eastAsia="仿宋_GB2312" w:hAnsi="Times New Roman" w:cs="Times New Roman"/>
          <w:sz w:val="30"/>
          <w:szCs w:val="30"/>
        </w:rPr>
      </w:pPr>
    </w:p>
    <w:p w:rsidR="007A6F65" w:rsidRDefault="007A6F65" w:rsidP="007A6F65">
      <w:pPr>
        <w:ind w:right="300"/>
        <w:jc w:val="center"/>
        <w:rPr>
          <w:rFonts w:ascii="Times New Roman" w:eastAsia="仿宋_GB2312" w:hAnsi="Times New Roman" w:cs="Times New Roman"/>
          <w:sz w:val="30"/>
          <w:szCs w:val="30"/>
        </w:rPr>
      </w:pPr>
    </w:p>
    <w:p w:rsidR="007A6F65" w:rsidRDefault="007A6F65" w:rsidP="007A6F65">
      <w:pPr>
        <w:ind w:right="300"/>
        <w:jc w:val="center"/>
        <w:rPr>
          <w:rFonts w:ascii="Times New Roman" w:eastAsia="仿宋_GB2312" w:hAnsi="Times New Roman" w:cs="Times New Roman"/>
          <w:sz w:val="30"/>
          <w:szCs w:val="30"/>
        </w:rPr>
      </w:pPr>
    </w:p>
    <w:p w:rsidR="007A6F65" w:rsidRDefault="007A6F65" w:rsidP="007A6F65">
      <w:pPr>
        <w:ind w:right="300"/>
        <w:jc w:val="center"/>
        <w:rPr>
          <w:rFonts w:ascii="Times New Roman" w:eastAsia="仿宋_GB2312" w:hAnsi="Times New Roman" w:cs="Times New Roman"/>
          <w:sz w:val="30"/>
          <w:szCs w:val="30"/>
        </w:rPr>
      </w:pPr>
    </w:p>
    <w:p w:rsidR="007A6F65" w:rsidRDefault="007A6F65" w:rsidP="007A6F65">
      <w:pPr>
        <w:ind w:right="300"/>
        <w:jc w:val="center"/>
        <w:rPr>
          <w:rFonts w:ascii="Times New Roman" w:eastAsia="仿宋_GB2312" w:hAnsi="Times New Roman" w:cs="Times New Roman"/>
          <w:sz w:val="30"/>
          <w:szCs w:val="30"/>
        </w:rPr>
      </w:pPr>
    </w:p>
    <w:p w:rsidR="007A6F65" w:rsidRDefault="007A6F65" w:rsidP="007A6F65">
      <w:pPr>
        <w:ind w:right="300"/>
        <w:jc w:val="center"/>
        <w:rPr>
          <w:rFonts w:ascii="Times New Roman" w:eastAsia="仿宋_GB2312" w:hAnsi="Times New Roman" w:cs="Times New Roman"/>
          <w:sz w:val="30"/>
          <w:szCs w:val="30"/>
        </w:rPr>
      </w:pPr>
    </w:p>
    <w:p w:rsidR="007A6F65" w:rsidRDefault="007A6F65" w:rsidP="007A6F65">
      <w:pPr>
        <w:ind w:right="300"/>
        <w:jc w:val="center"/>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发布机构：国家外汇管理局贵州省分局</w:t>
      </w:r>
    </w:p>
    <w:p w:rsidR="007A6F65" w:rsidRDefault="007A6F65" w:rsidP="007A6F65">
      <w:pPr>
        <w:ind w:right="300"/>
        <w:rPr>
          <w:rFonts w:ascii="Times New Roman" w:eastAsia="仿宋_GB2312" w:hAnsi="Times New Roman" w:cs="Times New Roman"/>
          <w:sz w:val="30"/>
          <w:szCs w:val="30"/>
        </w:rPr>
      </w:pPr>
    </w:p>
    <w:p w:rsidR="007A6F65" w:rsidRDefault="007A6F65">
      <w:pPr>
        <w:adjustRightInd w:val="0"/>
        <w:snapToGrid w:val="0"/>
        <w:spacing w:line="360" w:lineRule="auto"/>
        <w:ind w:firstLineChars="200" w:firstLine="600"/>
        <w:jc w:val="left"/>
        <w:rPr>
          <w:rFonts w:ascii="Times New Roman" w:eastAsia="黑体" w:hAnsi="Times New Roman" w:cs="Times New Roman" w:hint="eastAsia"/>
          <w:sz w:val="30"/>
          <w:szCs w:val="30"/>
        </w:rPr>
      </w:pPr>
    </w:p>
    <w:p w:rsidR="007A6F65" w:rsidRDefault="007A6F65">
      <w:pPr>
        <w:adjustRightInd w:val="0"/>
        <w:snapToGrid w:val="0"/>
        <w:spacing w:line="360" w:lineRule="auto"/>
        <w:ind w:firstLineChars="200" w:firstLine="600"/>
        <w:jc w:val="left"/>
        <w:rPr>
          <w:rFonts w:ascii="Times New Roman" w:eastAsia="黑体" w:hAnsi="Times New Roman" w:cs="Times New Roman" w:hint="eastAsia"/>
          <w:sz w:val="30"/>
          <w:szCs w:val="30"/>
        </w:rPr>
      </w:pPr>
    </w:p>
    <w:p w:rsidR="007A6F65" w:rsidRDefault="007A6F65">
      <w:pPr>
        <w:adjustRightInd w:val="0"/>
        <w:snapToGrid w:val="0"/>
        <w:spacing w:line="360" w:lineRule="auto"/>
        <w:ind w:firstLineChars="200" w:firstLine="600"/>
        <w:jc w:val="left"/>
        <w:rPr>
          <w:rFonts w:ascii="Times New Roman" w:eastAsia="黑体" w:hAnsi="Times New Roman" w:cs="Times New Roman" w:hint="eastAsia"/>
          <w:sz w:val="30"/>
          <w:szCs w:val="30"/>
        </w:rPr>
      </w:pPr>
    </w:p>
    <w:p w:rsidR="007A6F65" w:rsidRDefault="007A6F65">
      <w:pPr>
        <w:adjustRightInd w:val="0"/>
        <w:snapToGrid w:val="0"/>
        <w:spacing w:line="360" w:lineRule="auto"/>
        <w:ind w:firstLineChars="200" w:firstLine="600"/>
        <w:jc w:val="left"/>
        <w:rPr>
          <w:rFonts w:ascii="Times New Roman" w:eastAsia="黑体" w:hAnsi="Times New Roman" w:cs="Times New Roman" w:hint="eastAsia"/>
          <w:sz w:val="30"/>
          <w:szCs w:val="30"/>
        </w:rPr>
      </w:pPr>
    </w:p>
    <w:p w:rsidR="007A6F65" w:rsidRDefault="007A6F65">
      <w:pPr>
        <w:adjustRightInd w:val="0"/>
        <w:snapToGrid w:val="0"/>
        <w:spacing w:line="360" w:lineRule="auto"/>
        <w:ind w:firstLineChars="200" w:firstLine="600"/>
        <w:jc w:val="left"/>
        <w:rPr>
          <w:rFonts w:ascii="Times New Roman" w:eastAsia="黑体" w:hAnsi="Times New Roman" w:cs="Times New Roman" w:hint="eastAsia"/>
          <w:sz w:val="30"/>
          <w:szCs w:val="30"/>
        </w:rPr>
      </w:pPr>
    </w:p>
    <w:p w:rsidR="007A6F65" w:rsidRDefault="007A6F65">
      <w:pPr>
        <w:adjustRightInd w:val="0"/>
        <w:snapToGrid w:val="0"/>
        <w:spacing w:line="360" w:lineRule="auto"/>
        <w:ind w:firstLineChars="200" w:firstLine="600"/>
        <w:jc w:val="left"/>
        <w:rPr>
          <w:rFonts w:ascii="Times New Roman" w:eastAsia="黑体" w:hAnsi="Times New Roman" w:cs="Times New Roman" w:hint="eastAsia"/>
          <w:sz w:val="30"/>
          <w:szCs w:val="30"/>
        </w:rPr>
      </w:pPr>
    </w:p>
    <w:p w:rsidR="007A6F65" w:rsidRDefault="007A6F65">
      <w:pPr>
        <w:adjustRightInd w:val="0"/>
        <w:snapToGrid w:val="0"/>
        <w:spacing w:line="360" w:lineRule="auto"/>
        <w:ind w:firstLineChars="200" w:firstLine="600"/>
        <w:jc w:val="left"/>
        <w:rPr>
          <w:rFonts w:ascii="Times New Roman" w:eastAsia="黑体" w:hAnsi="Times New Roman" w:cs="Times New Roman" w:hint="eastAsia"/>
          <w:sz w:val="30"/>
          <w:szCs w:val="30"/>
        </w:rPr>
      </w:pPr>
    </w:p>
    <w:p w:rsidR="00CE73E3" w:rsidRDefault="009A1680">
      <w:pPr>
        <w:adjustRightInd w:val="0"/>
        <w:snapToGrid w:val="0"/>
        <w:spacing w:line="360" w:lineRule="auto"/>
        <w:ind w:firstLineChars="200" w:firstLine="600"/>
        <w:jc w:val="left"/>
        <w:rPr>
          <w:rFonts w:ascii="Times New Roman" w:eastAsia="黑体" w:hAnsi="Times New Roman" w:cs="Times New Roman"/>
          <w:sz w:val="30"/>
          <w:szCs w:val="30"/>
        </w:rPr>
      </w:pPr>
      <w:r>
        <w:rPr>
          <w:rFonts w:ascii="Times New Roman" w:eastAsia="黑体" w:hAnsi="Times New Roman" w:cs="Times New Roman"/>
          <w:sz w:val="30"/>
          <w:szCs w:val="30"/>
        </w:rPr>
        <w:lastRenderedPageBreak/>
        <w:t>一、项目信息</w:t>
      </w:r>
    </w:p>
    <w:p w:rsidR="00CE73E3" w:rsidRDefault="009A1680">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进口单位名录登记</w:t>
      </w:r>
      <w:r w:rsidR="00A6770D">
        <w:rPr>
          <w:rFonts w:ascii="Times New Roman" w:eastAsia="仿宋_GB2312" w:hAnsi="Times New Roman" w:cs="Times New Roman" w:hint="eastAsia"/>
          <w:sz w:val="30"/>
          <w:szCs w:val="30"/>
        </w:rPr>
        <w:t>、</w:t>
      </w:r>
      <w:r w:rsidR="005A3A80">
        <w:rPr>
          <w:rFonts w:ascii="Times New Roman" w:eastAsia="仿宋_GB2312" w:hAnsi="Times New Roman" w:cs="Times New Roman" w:hint="eastAsia"/>
          <w:sz w:val="30"/>
          <w:szCs w:val="30"/>
        </w:rPr>
        <w:t>出</w:t>
      </w:r>
      <w:r w:rsidR="00A6770D">
        <w:rPr>
          <w:rFonts w:ascii="Times New Roman" w:eastAsia="仿宋_GB2312" w:hAnsi="Times New Roman" w:cs="Times New Roman"/>
          <w:sz w:val="30"/>
          <w:szCs w:val="30"/>
        </w:rPr>
        <w:t>口单位名录登记</w:t>
      </w:r>
      <w:r>
        <w:rPr>
          <w:rFonts w:ascii="Times New Roman" w:eastAsia="仿宋_GB2312" w:hAnsi="Times New Roman" w:cs="Times New Roman"/>
          <w:sz w:val="30"/>
          <w:szCs w:val="30"/>
        </w:rPr>
        <w:t>；</w:t>
      </w:r>
    </w:p>
    <w:p w:rsidR="00CE73E3" w:rsidRDefault="009A1680">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审批类别：行政许可。</w:t>
      </w:r>
    </w:p>
    <w:p w:rsidR="00CE73E3" w:rsidRDefault="009A1680">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二、适用范围</w:t>
      </w:r>
    </w:p>
    <w:p w:rsidR="00CE73E3" w:rsidRDefault="009A1680">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本指南适用于</w:t>
      </w:r>
      <w:r>
        <w:rPr>
          <w:rFonts w:ascii="Times New Roman" w:eastAsia="仿宋_GB2312" w:hAnsi="Times New Roman" w:cs="Times New Roman"/>
          <w:sz w:val="30"/>
          <w:szCs w:val="30"/>
        </w:rPr>
        <w:t>“</w:t>
      </w:r>
      <w:r>
        <w:rPr>
          <w:rFonts w:ascii="Times New Roman" w:eastAsia="仿宋_GB2312" w:hAnsi="Times New Roman" w:cs="Times New Roman"/>
          <w:sz w:val="30"/>
          <w:szCs w:val="30"/>
        </w:rPr>
        <w:t>进口单位名录登记</w:t>
      </w:r>
      <w:r>
        <w:rPr>
          <w:rFonts w:ascii="Times New Roman" w:eastAsia="仿宋_GB2312" w:hAnsi="Times New Roman" w:cs="Times New Roman"/>
          <w:sz w:val="30"/>
          <w:szCs w:val="30"/>
        </w:rPr>
        <w:t>”</w:t>
      </w:r>
      <w:r w:rsidR="00C33E6D">
        <w:rPr>
          <w:rFonts w:ascii="Times New Roman" w:eastAsia="仿宋_GB2312" w:hAnsi="Times New Roman" w:cs="Times New Roman" w:hint="eastAsia"/>
          <w:sz w:val="30"/>
          <w:szCs w:val="30"/>
        </w:rPr>
        <w:t>“出口单位名录登记”</w:t>
      </w:r>
      <w:r>
        <w:rPr>
          <w:rFonts w:ascii="Times New Roman" w:eastAsia="仿宋_GB2312" w:hAnsi="Times New Roman" w:cs="Times New Roman"/>
          <w:sz w:val="30"/>
          <w:szCs w:val="30"/>
        </w:rPr>
        <w:t>的申请和办理。</w:t>
      </w:r>
    </w:p>
    <w:p w:rsidR="00CE73E3" w:rsidRDefault="009A1680">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三、设定依据</w:t>
      </w:r>
    </w:p>
    <w:p w:rsidR="00CE73E3" w:rsidRDefault="009A1680">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（一）《中华人民共和国外汇管理条例》（国务院令第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号）第十二条：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经常项目外汇收支应当具有真实、合法的交易基础。经营结汇、售汇业务的金融机构应当按照国务院外汇管理部门的规定，对交易单证的真实性及其与外汇收支的一致性进行合理审查。外汇管理机关有权对前款规定事项进行监督检查。</w:t>
      </w:r>
      <w:r>
        <w:rPr>
          <w:rFonts w:ascii="Times New Roman" w:eastAsia="仿宋_GB2312" w:hAnsi="Times New Roman" w:cs="Times New Roman"/>
          <w:sz w:val="30"/>
          <w:szCs w:val="30"/>
        </w:rPr>
        <w:t>”</w:t>
      </w:r>
    </w:p>
    <w:p w:rsidR="00CE73E3" w:rsidRDefault="009A1680">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（二）《国务院对确需保留的行政审批项目设定行政许可的决定》（国务院令第</w:t>
      </w:r>
      <w:r>
        <w:rPr>
          <w:rFonts w:ascii="Times New Roman" w:eastAsia="仿宋_GB2312" w:hAnsi="Times New Roman" w:cs="Times New Roman"/>
          <w:sz w:val="30"/>
          <w:szCs w:val="30"/>
        </w:rPr>
        <w:t>412</w:t>
      </w:r>
      <w:r>
        <w:rPr>
          <w:rFonts w:ascii="Times New Roman" w:eastAsia="仿宋_GB2312" w:hAnsi="Times New Roman" w:cs="Times New Roman"/>
          <w:sz w:val="30"/>
          <w:szCs w:val="30"/>
        </w:rPr>
        <w:t>号）附件第</w:t>
      </w:r>
      <w:r>
        <w:rPr>
          <w:rFonts w:ascii="Times New Roman" w:eastAsia="仿宋_GB2312" w:hAnsi="Times New Roman" w:cs="Times New Roman"/>
          <w:sz w:val="30"/>
          <w:szCs w:val="30"/>
        </w:rPr>
        <w:t>490</w:t>
      </w:r>
      <w:r>
        <w:rPr>
          <w:rFonts w:ascii="Times New Roman" w:eastAsia="仿宋_GB2312" w:hAnsi="Times New Roman" w:cs="Times New Roman"/>
          <w:sz w:val="30"/>
          <w:szCs w:val="30"/>
        </w:rPr>
        <w:t>项</w:t>
      </w:r>
      <w:r>
        <w:rPr>
          <w:rFonts w:ascii="Times New Roman" w:eastAsia="仿宋_GB2312" w:hAnsi="Times New Roman" w:cs="Times New Roman"/>
          <w:sz w:val="30"/>
          <w:szCs w:val="30"/>
        </w:rPr>
        <w:t>“</w:t>
      </w:r>
      <w:r>
        <w:rPr>
          <w:rFonts w:ascii="Times New Roman" w:eastAsia="仿宋_GB2312" w:hAnsi="Times New Roman" w:cs="Times New Roman"/>
          <w:sz w:val="30"/>
          <w:szCs w:val="30"/>
        </w:rPr>
        <w:t>进口单位进口付汇备案核准</w:t>
      </w:r>
      <w:r>
        <w:rPr>
          <w:rFonts w:ascii="Times New Roman" w:eastAsia="仿宋_GB2312" w:hAnsi="Times New Roman" w:cs="Times New Roman"/>
          <w:sz w:val="30"/>
          <w:szCs w:val="30"/>
        </w:rPr>
        <w:t>”</w:t>
      </w:r>
      <w:r w:rsidR="00C33E6D">
        <w:rPr>
          <w:rFonts w:ascii="Times New Roman" w:eastAsia="仿宋_GB2312" w:hAnsi="Times New Roman" w:cs="Times New Roman" w:hint="eastAsia"/>
          <w:sz w:val="30"/>
          <w:szCs w:val="30"/>
        </w:rPr>
        <w:t>、</w:t>
      </w:r>
      <w:r w:rsidR="00C33E6D" w:rsidRPr="00C33E6D">
        <w:rPr>
          <w:rFonts w:ascii="Times New Roman" w:eastAsia="仿宋_GB2312" w:hAnsi="Times New Roman" w:cs="Times New Roman"/>
          <w:sz w:val="30"/>
          <w:szCs w:val="30"/>
        </w:rPr>
        <w:t xml:space="preserve"> </w:t>
      </w:r>
      <w:r w:rsidR="00C33E6D">
        <w:rPr>
          <w:rFonts w:ascii="Times New Roman" w:eastAsia="仿宋_GB2312" w:hAnsi="Times New Roman" w:cs="Times New Roman"/>
          <w:sz w:val="30"/>
          <w:szCs w:val="30"/>
        </w:rPr>
        <w:t>“</w:t>
      </w:r>
      <w:r w:rsidR="00C33E6D">
        <w:rPr>
          <w:rFonts w:ascii="Times New Roman" w:eastAsia="仿宋_GB2312" w:hAnsi="Times New Roman" w:cs="Times New Roman" w:hint="eastAsia"/>
          <w:sz w:val="30"/>
          <w:szCs w:val="30"/>
        </w:rPr>
        <w:t>出</w:t>
      </w:r>
      <w:r w:rsidR="00C33E6D">
        <w:rPr>
          <w:rFonts w:ascii="Times New Roman" w:eastAsia="仿宋_GB2312" w:hAnsi="Times New Roman" w:cs="Times New Roman"/>
          <w:sz w:val="30"/>
          <w:szCs w:val="30"/>
        </w:rPr>
        <w:t>口单位进口付汇备案核准</w:t>
      </w:r>
      <w:r w:rsidR="00C33E6D">
        <w:rPr>
          <w:rFonts w:ascii="Times New Roman" w:eastAsia="仿宋_GB2312" w:hAnsi="Times New Roman" w:cs="Times New Roman"/>
          <w:sz w:val="30"/>
          <w:szCs w:val="30"/>
        </w:rPr>
        <w:t>”</w:t>
      </w:r>
    </w:p>
    <w:p w:rsidR="00CE73E3" w:rsidRDefault="009A1680">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四、办理依据</w:t>
      </w:r>
    </w:p>
    <w:p w:rsidR="00CE73E3" w:rsidRDefault="009A1680">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（一）《中华人民共和国外汇管理条例》（国务院令第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w:t>
      </w:r>
    </w:p>
    <w:p w:rsidR="00CE73E3" w:rsidRDefault="009A1680">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（二）《国家外汇管理局关于印发货物贸易外汇管理法规有关问题的通知》（汇发〔</w:t>
      </w:r>
      <w:r>
        <w:rPr>
          <w:rFonts w:ascii="Times New Roman" w:eastAsia="仿宋_GB2312" w:hAnsi="Times New Roman" w:cs="Times New Roman"/>
          <w:sz w:val="30"/>
          <w:szCs w:val="30"/>
        </w:rPr>
        <w:t>2012</w:t>
      </w:r>
      <w:r>
        <w:rPr>
          <w:rFonts w:ascii="Times New Roman" w:eastAsia="仿宋_GB2312" w:hAnsi="Times New Roman" w:cs="Times New Roman"/>
          <w:sz w:val="30"/>
          <w:szCs w:val="30"/>
        </w:rPr>
        <w:t>〕</w:t>
      </w:r>
      <w:r>
        <w:rPr>
          <w:rFonts w:ascii="Times New Roman" w:eastAsia="仿宋_GB2312" w:hAnsi="Times New Roman" w:cs="Times New Roman"/>
          <w:sz w:val="30"/>
          <w:szCs w:val="30"/>
        </w:rPr>
        <w:t>38</w:t>
      </w:r>
      <w:r>
        <w:rPr>
          <w:rFonts w:ascii="Times New Roman" w:eastAsia="仿宋_GB2312" w:hAnsi="Times New Roman" w:cs="Times New Roman"/>
          <w:sz w:val="30"/>
          <w:szCs w:val="30"/>
        </w:rPr>
        <w:t>号）；</w:t>
      </w:r>
    </w:p>
    <w:p w:rsidR="00CE73E3" w:rsidRDefault="009A1680">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（三）《国家外汇管理局关于进一步促进跨境贸易投资便利化的通知》（汇发〔</w:t>
      </w:r>
      <w:r>
        <w:rPr>
          <w:rFonts w:ascii="Times New Roman" w:eastAsia="仿宋_GB2312" w:hAnsi="Times New Roman" w:cs="Times New Roman"/>
          <w:sz w:val="30"/>
          <w:szCs w:val="30"/>
        </w:rPr>
        <w:t>2019</w:t>
      </w:r>
      <w:r>
        <w:rPr>
          <w:rFonts w:ascii="Times New Roman" w:eastAsia="仿宋_GB2312" w:hAnsi="Times New Roman" w:cs="Times New Roman"/>
          <w:sz w:val="30"/>
          <w:szCs w:val="30"/>
        </w:rPr>
        <w:t>〕</w:t>
      </w:r>
      <w:r>
        <w:rPr>
          <w:rFonts w:ascii="Times New Roman" w:eastAsia="仿宋_GB2312" w:hAnsi="Times New Roman" w:cs="Times New Roman"/>
          <w:sz w:val="30"/>
          <w:szCs w:val="30"/>
        </w:rPr>
        <w:t>28</w:t>
      </w:r>
      <w:r>
        <w:rPr>
          <w:rFonts w:ascii="Times New Roman" w:eastAsia="仿宋_GB2312" w:hAnsi="Times New Roman" w:cs="Times New Roman"/>
          <w:sz w:val="30"/>
          <w:szCs w:val="30"/>
        </w:rPr>
        <w:t>号）。</w:t>
      </w:r>
    </w:p>
    <w:p w:rsidR="00CE73E3" w:rsidRDefault="009A1680">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（四）《国家外汇管理局关于印发</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支付机构外汇业务管理办法</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的通知》（汇发〔</w:t>
      </w:r>
      <w:r>
        <w:rPr>
          <w:rFonts w:ascii="Times New Roman" w:eastAsia="仿宋_GB2312" w:hAnsi="Times New Roman" w:cs="Times New Roman"/>
          <w:sz w:val="30"/>
          <w:szCs w:val="30"/>
        </w:rPr>
        <w:t>2019</w:t>
      </w:r>
      <w:r>
        <w:rPr>
          <w:rFonts w:ascii="Times New Roman" w:eastAsia="仿宋_GB2312" w:hAnsi="Times New Roman" w:cs="Times New Roman"/>
          <w:sz w:val="30"/>
          <w:szCs w:val="30"/>
        </w:rPr>
        <w:t>〕</w:t>
      </w:r>
      <w:r>
        <w:rPr>
          <w:rFonts w:ascii="Times New Roman" w:eastAsia="仿宋_GB2312" w:hAnsi="Times New Roman" w:cs="Times New Roman"/>
          <w:sz w:val="30"/>
          <w:szCs w:val="30"/>
        </w:rPr>
        <w:t>13</w:t>
      </w:r>
      <w:r>
        <w:rPr>
          <w:rFonts w:ascii="Times New Roman" w:eastAsia="仿宋_GB2312" w:hAnsi="Times New Roman" w:cs="Times New Roman"/>
          <w:sz w:val="30"/>
          <w:szCs w:val="30"/>
        </w:rPr>
        <w:t>号）。</w:t>
      </w:r>
    </w:p>
    <w:p w:rsidR="00CE73E3" w:rsidRDefault="009A1680">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（五）《国家外汇管理局关于支持贸易新业态发展的通知》</w:t>
      </w:r>
      <w:r>
        <w:rPr>
          <w:rFonts w:ascii="Times New Roman" w:eastAsia="仿宋_GB2312" w:hAnsi="Times New Roman" w:cs="Times New Roman"/>
          <w:sz w:val="30"/>
          <w:szCs w:val="30"/>
        </w:rPr>
        <w:lastRenderedPageBreak/>
        <w:t>（汇发〔</w:t>
      </w:r>
      <w:r>
        <w:rPr>
          <w:rFonts w:ascii="Times New Roman" w:eastAsia="仿宋_GB2312" w:hAnsi="Times New Roman" w:cs="Times New Roman"/>
          <w:sz w:val="30"/>
          <w:szCs w:val="30"/>
        </w:rPr>
        <w:t>2020</w:t>
      </w:r>
      <w:r>
        <w:rPr>
          <w:rFonts w:ascii="Times New Roman" w:eastAsia="仿宋_GB2312" w:hAnsi="Times New Roman" w:cs="Times New Roman"/>
          <w:sz w:val="30"/>
          <w:szCs w:val="30"/>
        </w:rPr>
        <w:t>〕</w:t>
      </w:r>
      <w:r>
        <w:rPr>
          <w:rFonts w:ascii="Times New Roman" w:eastAsia="仿宋_GB2312" w:hAnsi="Times New Roman" w:cs="Times New Roman"/>
          <w:sz w:val="30"/>
          <w:szCs w:val="30"/>
        </w:rPr>
        <w:t>11</w:t>
      </w:r>
      <w:r>
        <w:rPr>
          <w:rFonts w:ascii="Times New Roman" w:eastAsia="仿宋_GB2312" w:hAnsi="Times New Roman" w:cs="Times New Roman"/>
          <w:sz w:val="30"/>
          <w:szCs w:val="30"/>
        </w:rPr>
        <w:t>号）；</w:t>
      </w:r>
    </w:p>
    <w:p w:rsidR="00CE73E3" w:rsidRDefault="009A1680">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（六）《国家外汇管理局关于印发</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经常项目外汇业务指引</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2020</w:t>
      </w:r>
      <w:r>
        <w:rPr>
          <w:rFonts w:ascii="Times New Roman" w:eastAsia="仿宋_GB2312" w:hAnsi="Times New Roman" w:cs="Times New Roman"/>
          <w:sz w:val="30"/>
          <w:szCs w:val="30"/>
        </w:rPr>
        <w:t>年版</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的通知》（汇发〔</w:t>
      </w:r>
      <w:r>
        <w:rPr>
          <w:rFonts w:ascii="Times New Roman" w:eastAsia="仿宋_GB2312" w:hAnsi="Times New Roman" w:cs="Times New Roman"/>
          <w:sz w:val="30"/>
          <w:szCs w:val="30"/>
        </w:rPr>
        <w:t>2020</w:t>
      </w:r>
      <w:r>
        <w:rPr>
          <w:rFonts w:ascii="Times New Roman" w:eastAsia="仿宋_GB2312" w:hAnsi="Times New Roman" w:cs="Times New Roman"/>
          <w:sz w:val="30"/>
          <w:szCs w:val="30"/>
        </w:rPr>
        <w:t>〕</w:t>
      </w:r>
      <w:r>
        <w:rPr>
          <w:rFonts w:ascii="Times New Roman" w:eastAsia="仿宋_GB2312" w:hAnsi="Times New Roman" w:cs="Times New Roman"/>
          <w:sz w:val="30"/>
          <w:szCs w:val="30"/>
        </w:rPr>
        <w:t>14</w:t>
      </w:r>
      <w:r>
        <w:rPr>
          <w:rFonts w:ascii="Times New Roman" w:eastAsia="仿宋_GB2312" w:hAnsi="Times New Roman" w:cs="Times New Roman"/>
          <w:sz w:val="30"/>
          <w:szCs w:val="30"/>
        </w:rPr>
        <w:t>号）。</w:t>
      </w:r>
    </w:p>
    <w:p w:rsidR="00CE73E3" w:rsidRDefault="009A1680">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五、受理机构</w:t>
      </w:r>
    </w:p>
    <w:p w:rsidR="00CE73E3" w:rsidRDefault="009A1680">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仿宋_GB2312" w:hAnsi="Times New Roman" w:cs="Times New Roman"/>
          <w:sz w:val="30"/>
          <w:szCs w:val="30"/>
        </w:rPr>
        <w:t>国家外汇管理局</w:t>
      </w:r>
      <w:r w:rsidR="00582459">
        <w:rPr>
          <w:rFonts w:ascii="Times New Roman" w:eastAsia="仿宋_GB2312" w:hAnsi="Times New Roman" w:cs="Times New Roman" w:hint="eastAsia"/>
          <w:sz w:val="30"/>
          <w:szCs w:val="30"/>
        </w:rPr>
        <w:t>贵州省分局</w:t>
      </w:r>
    </w:p>
    <w:p w:rsidR="00CE73E3" w:rsidRDefault="009A1680">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六、决定机构</w:t>
      </w:r>
    </w:p>
    <w:p w:rsidR="00582459" w:rsidRDefault="00582459" w:rsidP="00582459">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仿宋_GB2312" w:hAnsi="Times New Roman" w:cs="Times New Roman"/>
          <w:sz w:val="30"/>
          <w:szCs w:val="30"/>
        </w:rPr>
        <w:t>国家外汇管理局</w:t>
      </w:r>
      <w:r>
        <w:rPr>
          <w:rFonts w:ascii="Times New Roman" w:eastAsia="仿宋_GB2312" w:hAnsi="Times New Roman" w:cs="Times New Roman" w:hint="eastAsia"/>
          <w:sz w:val="30"/>
          <w:szCs w:val="30"/>
        </w:rPr>
        <w:t>贵州省分局</w:t>
      </w:r>
    </w:p>
    <w:p w:rsidR="00CE73E3" w:rsidRDefault="009A1680">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七、审批数量</w:t>
      </w:r>
    </w:p>
    <w:p w:rsidR="00CE73E3" w:rsidRDefault="009A1680">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无数量限制。</w:t>
      </w:r>
    </w:p>
    <w:p w:rsidR="00CE73E3" w:rsidRDefault="009A1680">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八、办事条件</w:t>
      </w:r>
    </w:p>
    <w:p w:rsidR="00A6770D" w:rsidRDefault="009A1680">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（一）新办条件。申请人为具有真实货物贸易外汇收支业务需求的企业（其他境内机构或个人对外贸易经营者确有客观需要开展货物贸易外汇收支业务的，可参照企业的有关规定办理）。</w:t>
      </w:r>
      <w:r w:rsidR="00A6770D">
        <w:rPr>
          <w:rFonts w:ascii="Times New Roman" w:eastAsia="仿宋_GB2312" w:hAnsi="Times New Roman" w:cs="Times New Roman" w:hint="eastAsia"/>
          <w:sz w:val="30"/>
          <w:szCs w:val="30"/>
        </w:rPr>
        <w:t xml:space="preserve">   </w:t>
      </w:r>
    </w:p>
    <w:p w:rsidR="00CE73E3" w:rsidRDefault="009A1680">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（二）变更条件。支付机构变更公司名称、实际控制人或法定代表人等公司基本信息，应于变更后</w:t>
      </w:r>
      <w:r>
        <w:rPr>
          <w:rFonts w:ascii="Times New Roman" w:eastAsia="仿宋_GB2312" w:hAnsi="Times New Roman" w:cs="Times New Roman"/>
          <w:sz w:val="30"/>
          <w:szCs w:val="30"/>
        </w:rPr>
        <w:t>30</w:t>
      </w:r>
      <w:r>
        <w:rPr>
          <w:rFonts w:ascii="Times New Roman" w:eastAsia="仿宋_GB2312" w:hAnsi="Times New Roman" w:cs="Times New Roman"/>
          <w:sz w:val="30"/>
          <w:szCs w:val="30"/>
        </w:rPr>
        <w:t>日内向注册地分局报备；变更业务范围或业务子项、合作银行、业务流程、风控方案、单笔交易金额限额、交易信息采集及验证方案及公司外汇业务负责人，应向注册地分局提出登记变更申请，并提供相关说明材料。审核交易电子信息的银行变更业务范围或业务子项、业务流程、风控方案、交易信息采集及验证方案，应向注册地分支局提出登记变更申请，并提供相关说明材料。</w:t>
      </w:r>
    </w:p>
    <w:p w:rsidR="00CE73E3" w:rsidRDefault="009A1680">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（三）注销条件。支付机构</w:t>
      </w:r>
      <w:r>
        <w:rPr>
          <w:rFonts w:ascii="Times New Roman" w:eastAsia="仿宋_GB2312" w:hAnsi="Times New Roman" w:cs="Times New Roman"/>
          <w:sz w:val="30"/>
          <w:szCs w:val="30"/>
        </w:rPr>
        <w:t>1.</w:t>
      </w:r>
      <w:r>
        <w:rPr>
          <w:rFonts w:ascii="Times New Roman" w:eastAsia="仿宋_GB2312" w:hAnsi="Times New Roman" w:cs="Times New Roman"/>
          <w:sz w:val="30"/>
          <w:szCs w:val="30"/>
        </w:rPr>
        <w:t>被行业主管部门终止支付业务；</w:t>
      </w:r>
      <w:r>
        <w:rPr>
          <w:rFonts w:ascii="Times New Roman" w:eastAsia="仿宋_GB2312" w:hAnsi="Times New Roman" w:cs="Times New Roman"/>
          <w:sz w:val="30"/>
          <w:szCs w:val="30"/>
        </w:rPr>
        <w:t>2.</w:t>
      </w:r>
      <w:r>
        <w:rPr>
          <w:rFonts w:ascii="Times New Roman" w:eastAsia="仿宋_GB2312" w:hAnsi="Times New Roman" w:cs="Times New Roman"/>
          <w:sz w:val="30"/>
          <w:szCs w:val="30"/>
        </w:rPr>
        <w:t>支付机构主动终止外汇业务，发生下列情况之一应在</w:t>
      </w:r>
      <w:r>
        <w:rPr>
          <w:rFonts w:ascii="Times New Roman" w:eastAsia="仿宋_GB2312" w:hAnsi="Times New Roman" w:cs="Times New Roman"/>
          <w:sz w:val="30"/>
          <w:szCs w:val="30"/>
        </w:rPr>
        <w:t>5</w:t>
      </w:r>
      <w:r>
        <w:rPr>
          <w:rFonts w:ascii="Times New Roman" w:eastAsia="仿宋_GB2312" w:hAnsi="Times New Roman" w:cs="Times New Roman"/>
          <w:sz w:val="30"/>
          <w:szCs w:val="30"/>
        </w:rPr>
        <w:t>个工作日内向注册地分局提出注销登记申请及终止外汇业务方案。业务</w:t>
      </w:r>
      <w:r>
        <w:rPr>
          <w:rFonts w:ascii="Times New Roman" w:eastAsia="仿宋_GB2312" w:hAnsi="Times New Roman" w:cs="Times New Roman"/>
          <w:sz w:val="30"/>
          <w:szCs w:val="30"/>
        </w:rPr>
        <w:lastRenderedPageBreak/>
        <w:t>处置完毕后，外汇局注销其登记。审核交易电子信息的银行，主动终止外汇业务，应在作出决定之日起</w:t>
      </w:r>
      <w:r>
        <w:rPr>
          <w:rFonts w:ascii="Times New Roman" w:eastAsia="仿宋_GB2312" w:hAnsi="Times New Roman" w:cs="Times New Roman"/>
          <w:sz w:val="30"/>
          <w:szCs w:val="30"/>
        </w:rPr>
        <w:t>5</w:t>
      </w:r>
      <w:r>
        <w:rPr>
          <w:rFonts w:ascii="Times New Roman" w:eastAsia="仿宋_GB2312" w:hAnsi="Times New Roman" w:cs="Times New Roman"/>
          <w:sz w:val="30"/>
          <w:szCs w:val="30"/>
        </w:rPr>
        <w:t>个工作日内向注册地分局提出注销登记申请及终止外汇业务方案。业务处置完毕后，外汇局注销其登记。禁止性要求：申请材料不齐全，不符合法规规定。</w:t>
      </w:r>
    </w:p>
    <w:p w:rsidR="00CE73E3" w:rsidRDefault="009A1680">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黑体" w:hAnsi="Times New Roman" w:cs="Times New Roman"/>
          <w:sz w:val="30"/>
          <w:szCs w:val="30"/>
        </w:rPr>
        <w:t>九、申请材料</w:t>
      </w:r>
    </w:p>
    <w:tbl>
      <w:tblPr>
        <w:tblStyle w:val="a6"/>
        <w:tblW w:w="8613" w:type="dxa"/>
        <w:tblLook w:val="04A0"/>
      </w:tblPr>
      <w:tblGrid>
        <w:gridCol w:w="457"/>
        <w:gridCol w:w="1778"/>
        <w:gridCol w:w="1417"/>
        <w:gridCol w:w="567"/>
        <w:gridCol w:w="851"/>
        <w:gridCol w:w="2126"/>
        <w:gridCol w:w="1417"/>
      </w:tblGrid>
      <w:tr w:rsidR="00CE73E3">
        <w:tc>
          <w:tcPr>
            <w:tcW w:w="457" w:type="dxa"/>
            <w:vAlign w:val="center"/>
          </w:tcPr>
          <w:p w:rsidR="00CE73E3" w:rsidRDefault="009A1680">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1778" w:type="dxa"/>
            <w:vAlign w:val="center"/>
          </w:tcPr>
          <w:p w:rsidR="00CE73E3" w:rsidRDefault="009A1680">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1417" w:type="dxa"/>
            <w:vAlign w:val="center"/>
          </w:tcPr>
          <w:p w:rsidR="00CE73E3" w:rsidRDefault="009A1680">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p>
          <w:p w:rsidR="00CE73E3" w:rsidRDefault="009A1680">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复印件</w:t>
            </w:r>
          </w:p>
        </w:tc>
        <w:tc>
          <w:tcPr>
            <w:tcW w:w="567" w:type="dxa"/>
            <w:vAlign w:val="center"/>
          </w:tcPr>
          <w:p w:rsidR="00CE73E3" w:rsidRDefault="009A1680">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51" w:type="dxa"/>
            <w:vAlign w:val="center"/>
          </w:tcPr>
          <w:p w:rsidR="00CE73E3" w:rsidRDefault="009A1680">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p>
          <w:p w:rsidR="00CE73E3" w:rsidRDefault="009A1680">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电子</w:t>
            </w:r>
          </w:p>
        </w:tc>
        <w:tc>
          <w:tcPr>
            <w:tcW w:w="2126" w:type="dxa"/>
            <w:vAlign w:val="center"/>
          </w:tcPr>
          <w:p w:rsidR="00CE73E3" w:rsidRDefault="009A1680">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1417" w:type="dxa"/>
            <w:vAlign w:val="center"/>
          </w:tcPr>
          <w:p w:rsidR="00CE73E3" w:rsidRDefault="009A1680">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CE73E3">
        <w:tc>
          <w:tcPr>
            <w:tcW w:w="457" w:type="dxa"/>
            <w:vAlign w:val="center"/>
          </w:tcPr>
          <w:p w:rsidR="00CE73E3" w:rsidRDefault="009A1680">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1778" w:type="dxa"/>
            <w:vAlign w:val="center"/>
          </w:tcPr>
          <w:p w:rsidR="00CE73E3" w:rsidRDefault="009A1680">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《贸易外汇收支企业名录登记申请表》</w:t>
            </w:r>
          </w:p>
        </w:tc>
        <w:tc>
          <w:tcPr>
            <w:tcW w:w="1417" w:type="dxa"/>
            <w:vAlign w:val="center"/>
          </w:tcPr>
          <w:p w:rsidR="00CE73E3" w:rsidRDefault="009A1680">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原件</w:t>
            </w:r>
          </w:p>
        </w:tc>
        <w:tc>
          <w:tcPr>
            <w:tcW w:w="567" w:type="dxa"/>
            <w:vAlign w:val="center"/>
          </w:tcPr>
          <w:p w:rsidR="00CE73E3" w:rsidRDefault="009A1680">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CE73E3" w:rsidRDefault="009A1680">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r>
              <w:rPr>
                <w:rFonts w:ascii="Times New Roman" w:eastAsia="仿宋_GB2312" w:hAnsi="Times New Roman" w:cs="Times New Roman"/>
                <w:sz w:val="24"/>
                <w:szCs w:val="24"/>
              </w:rPr>
              <w:t>/</w:t>
            </w:r>
            <w:r>
              <w:rPr>
                <w:rFonts w:ascii="Times New Roman" w:eastAsia="仿宋_GB2312" w:hAnsi="Times New Roman" w:cs="Times New Roman"/>
                <w:sz w:val="24"/>
                <w:szCs w:val="24"/>
              </w:rPr>
              <w:t>电子</w:t>
            </w:r>
          </w:p>
        </w:tc>
        <w:tc>
          <w:tcPr>
            <w:tcW w:w="2126" w:type="dxa"/>
            <w:vAlign w:val="center"/>
          </w:tcPr>
          <w:p w:rsidR="00CE73E3" w:rsidRDefault="009A1680">
            <w:pPr>
              <w:rPr>
                <w:rFonts w:ascii="Times New Roman" w:eastAsia="仿宋_GB2312" w:hAnsi="Times New Roman" w:cs="Times New Roman"/>
                <w:sz w:val="24"/>
                <w:szCs w:val="24"/>
              </w:rPr>
            </w:pPr>
            <w:r>
              <w:rPr>
                <w:rFonts w:ascii="Times New Roman" w:eastAsia="仿宋_GB2312" w:hAnsi="Times New Roman" w:cs="Times New Roman"/>
                <w:sz w:val="24"/>
                <w:szCs w:val="24"/>
              </w:rPr>
              <w:t>法定代表人签字并加盖公章。</w:t>
            </w:r>
          </w:p>
        </w:tc>
        <w:tc>
          <w:tcPr>
            <w:tcW w:w="1417" w:type="dxa"/>
            <w:vMerge w:val="restart"/>
            <w:vAlign w:val="center"/>
          </w:tcPr>
          <w:p w:rsidR="00CE73E3" w:rsidRDefault="00CE73E3">
            <w:pPr>
              <w:jc w:val="left"/>
              <w:rPr>
                <w:rFonts w:ascii="Times New Roman" w:eastAsia="仿宋_GB2312" w:hAnsi="Times New Roman" w:cs="Times New Roman"/>
                <w:sz w:val="24"/>
                <w:szCs w:val="24"/>
              </w:rPr>
            </w:pPr>
          </w:p>
        </w:tc>
      </w:tr>
      <w:tr w:rsidR="00CE73E3">
        <w:tc>
          <w:tcPr>
            <w:tcW w:w="457" w:type="dxa"/>
            <w:vAlign w:val="center"/>
          </w:tcPr>
          <w:p w:rsidR="00CE73E3" w:rsidRDefault="009A1680">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1778" w:type="dxa"/>
            <w:vAlign w:val="center"/>
          </w:tcPr>
          <w:p w:rsidR="00CE73E3" w:rsidRDefault="009A1680">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营业执照</w:t>
            </w:r>
          </w:p>
        </w:tc>
        <w:tc>
          <w:tcPr>
            <w:tcW w:w="1417" w:type="dxa"/>
            <w:vAlign w:val="center"/>
          </w:tcPr>
          <w:p w:rsidR="00CE73E3" w:rsidRDefault="009A1680">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原件和复印件</w:t>
            </w:r>
          </w:p>
        </w:tc>
        <w:tc>
          <w:tcPr>
            <w:tcW w:w="567" w:type="dxa"/>
            <w:vAlign w:val="center"/>
          </w:tcPr>
          <w:p w:rsidR="00CE73E3" w:rsidRDefault="009A1680">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CE73E3" w:rsidRDefault="009A1680">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r>
              <w:rPr>
                <w:rFonts w:ascii="Times New Roman" w:eastAsia="仿宋_GB2312" w:hAnsi="Times New Roman" w:cs="Times New Roman"/>
                <w:sz w:val="24"/>
                <w:szCs w:val="24"/>
              </w:rPr>
              <w:t>/</w:t>
            </w:r>
            <w:r>
              <w:rPr>
                <w:rFonts w:ascii="Times New Roman" w:eastAsia="仿宋_GB2312" w:hAnsi="Times New Roman" w:cs="Times New Roman"/>
                <w:sz w:val="24"/>
                <w:szCs w:val="24"/>
              </w:rPr>
              <w:t>电子</w:t>
            </w:r>
          </w:p>
        </w:tc>
        <w:tc>
          <w:tcPr>
            <w:tcW w:w="2126" w:type="dxa"/>
            <w:vAlign w:val="center"/>
          </w:tcPr>
          <w:p w:rsidR="00CE73E3" w:rsidRDefault="009A1680">
            <w:pPr>
              <w:keepNext/>
              <w:keepLines/>
              <w:rPr>
                <w:rFonts w:ascii="Times New Roman" w:eastAsia="仿宋_GB2312" w:hAnsi="Times New Roman" w:cs="Times New Roman"/>
                <w:sz w:val="24"/>
                <w:szCs w:val="24"/>
              </w:rPr>
            </w:pPr>
            <w:r>
              <w:rPr>
                <w:rFonts w:ascii="Times New Roman" w:eastAsia="仿宋_GB2312" w:hAnsi="Times New Roman" w:cs="Times New Roman"/>
                <w:sz w:val="24"/>
                <w:szCs w:val="24"/>
              </w:rPr>
              <w:t>原则上为营业执照副本</w:t>
            </w:r>
          </w:p>
        </w:tc>
        <w:tc>
          <w:tcPr>
            <w:tcW w:w="1417" w:type="dxa"/>
            <w:vMerge/>
          </w:tcPr>
          <w:p w:rsidR="00CE73E3" w:rsidRDefault="00CE73E3">
            <w:pPr>
              <w:keepNext/>
              <w:keepLines/>
              <w:spacing w:before="340" w:after="330" w:line="578" w:lineRule="auto"/>
              <w:rPr>
                <w:rFonts w:ascii="Times New Roman" w:eastAsia="仿宋_GB2312" w:hAnsi="Times New Roman" w:cs="Times New Roman"/>
                <w:sz w:val="24"/>
                <w:szCs w:val="24"/>
              </w:rPr>
            </w:pPr>
          </w:p>
        </w:tc>
      </w:tr>
    </w:tbl>
    <w:p w:rsidR="00CE73E3" w:rsidRDefault="009A1680">
      <w:pPr>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十、申请接受</w:t>
      </w:r>
    </w:p>
    <w:p w:rsidR="00CE73E3" w:rsidRDefault="009A1680">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申请人可通过国家外汇管理局</w:t>
      </w:r>
      <w:r w:rsidR="00A123DB">
        <w:rPr>
          <w:rFonts w:ascii="Times New Roman" w:eastAsia="仿宋_GB2312" w:hAnsi="Times New Roman" w:cs="Times New Roman" w:hint="eastAsia"/>
          <w:sz w:val="30"/>
          <w:szCs w:val="30"/>
        </w:rPr>
        <w:t>贵州省分</w:t>
      </w:r>
      <w:r>
        <w:rPr>
          <w:rFonts w:ascii="Times New Roman" w:eastAsia="仿宋_GB2312" w:hAnsi="Times New Roman" w:cs="Times New Roman"/>
          <w:sz w:val="30"/>
          <w:szCs w:val="30"/>
        </w:rPr>
        <w:t>局提交申请。</w:t>
      </w:r>
    </w:p>
    <w:p w:rsidR="00CE73E3" w:rsidRDefault="009A1680">
      <w:pPr>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十一、基本办理流程</w:t>
      </w:r>
    </w:p>
    <w:p w:rsidR="00CE73E3" w:rsidRDefault="009A1680">
      <w:pPr>
        <w:tabs>
          <w:tab w:val="left" w:pos="615"/>
        </w:tabs>
        <w:rPr>
          <w:rFonts w:ascii="Times New Roman" w:eastAsia="仿宋_GB2312" w:hAnsi="Times New Roman" w:cs="Times New Roman"/>
          <w:sz w:val="30"/>
          <w:szCs w:val="30"/>
        </w:rPr>
      </w:pPr>
      <w:r>
        <w:rPr>
          <w:rFonts w:ascii="Times New Roman" w:eastAsia="仿宋_GB2312" w:hAnsi="Times New Roman" w:cs="Times New Roman"/>
          <w:sz w:val="30"/>
          <w:szCs w:val="30"/>
        </w:rPr>
        <w:tab/>
      </w:r>
      <w:r>
        <w:rPr>
          <w:rFonts w:ascii="Times New Roman" w:eastAsia="仿宋_GB2312" w:hAnsi="Times New Roman" w:cs="Times New Roman"/>
          <w:sz w:val="30"/>
          <w:szCs w:val="30"/>
        </w:rPr>
        <w:t>（一）申请人提交申请；</w:t>
      </w:r>
    </w:p>
    <w:p w:rsidR="00CE73E3" w:rsidRDefault="009A1680">
      <w:pPr>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（二）决定是否予以受理；</w:t>
      </w:r>
      <w:r>
        <w:rPr>
          <w:rFonts w:ascii="Times New Roman" w:eastAsia="仿宋_GB2312" w:hAnsi="Times New Roman" w:cs="Times New Roman"/>
          <w:sz w:val="30"/>
          <w:szCs w:val="30"/>
        </w:rPr>
        <w:t xml:space="preserve"> </w:t>
      </w:r>
    </w:p>
    <w:p w:rsidR="00CE73E3" w:rsidRDefault="009A1680">
      <w:pPr>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（三）不属于本机构受理范围的，出具不予受理行政许可通知书；</w:t>
      </w:r>
      <w:r>
        <w:rPr>
          <w:rFonts w:ascii="Times New Roman" w:eastAsia="仿宋_GB2312" w:hAnsi="Times New Roman" w:cs="Times New Roman"/>
          <w:sz w:val="30"/>
          <w:szCs w:val="30"/>
        </w:rPr>
        <w:t xml:space="preserve"> </w:t>
      </w:r>
    </w:p>
    <w:p w:rsidR="00CE73E3" w:rsidRDefault="009A1680">
      <w:pPr>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（四）属于本机构受理范围的，审核申请材料是否齐全或符合法定形式；材料不全或不符合法定形式的，一次性告知补正材料，并出具行政许可补正通知书；</w:t>
      </w:r>
    </w:p>
    <w:p w:rsidR="00CE73E3" w:rsidRDefault="009A1680">
      <w:pPr>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（五）材料齐全的，依法予以受理，并出具行政许可受理通知书；</w:t>
      </w:r>
    </w:p>
    <w:p w:rsidR="00CE73E3" w:rsidRDefault="009A1680">
      <w:pPr>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（六）不予许可的，做出不予许可的行政许可书面决定并说</w:t>
      </w:r>
      <w:r>
        <w:rPr>
          <w:rFonts w:ascii="Times New Roman" w:eastAsia="仿宋_GB2312" w:hAnsi="Times New Roman" w:cs="Times New Roman"/>
          <w:sz w:val="30"/>
          <w:szCs w:val="30"/>
        </w:rPr>
        <w:lastRenderedPageBreak/>
        <w:t>明理由；予以许可的，出具行政许可决定书。</w:t>
      </w:r>
    </w:p>
    <w:p w:rsidR="00CE73E3" w:rsidRDefault="009A1680">
      <w:pPr>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十二、办理方式</w:t>
      </w:r>
    </w:p>
    <w:p w:rsidR="00CE73E3" w:rsidRDefault="009A1680">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一般程序：申请、受理、审查、决定。</w:t>
      </w:r>
    </w:p>
    <w:p w:rsidR="00CE73E3" w:rsidRDefault="009A1680">
      <w:pPr>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十三、审批时限</w:t>
      </w:r>
    </w:p>
    <w:p w:rsidR="00CE73E3" w:rsidRDefault="009A1680">
      <w:pPr>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20</w:t>
      </w:r>
      <w:r>
        <w:rPr>
          <w:rFonts w:ascii="Times New Roman" w:eastAsia="仿宋_GB2312" w:hAnsi="Times New Roman" w:cs="Times New Roman"/>
          <w:sz w:val="30"/>
          <w:szCs w:val="30"/>
        </w:rPr>
        <w:t>个工作日。</w:t>
      </w:r>
    </w:p>
    <w:p w:rsidR="00CE73E3" w:rsidRDefault="009A1680">
      <w:pPr>
        <w:ind w:firstLine="585"/>
        <w:rPr>
          <w:rFonts w:ascii="Times New Roman" w:eastAsia="黑体" w:hAnsi="Times New Roman" w:cs="Times New Roman"/>
          <w:sz w:val="30"/>
          <w:szCs w:val="30"/>
        </w:rPr>
      </w:pPr>
      <w:r>
        <w:rPr>
          <w:rFonts w:ascii="Times New Roman" w:eastAsia="黑体" w:hAnsi="Times New Roman" w:cs="Times New Roman"/>
          <w:sz w:val="30"/>
          <w:szCs w:val="30"/>
        </w:rPr>
        <w:t>十四、审批收费依据及标准</w:t>
      </w:r>
    </w:p>
    <w:p w:rsidR="00CE73E3" w:rsidRDefault="009A1680">
      <w:pPr>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不收费。</w:t>
      </w:r>
    </w:p>
    <w:p w:rsidR="00CE73E3" w:rsidRDefault="009A1680">
      <w:pPr>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十五、审批结果</w:t>
      </w:r>
    </w:p>
    <w:p w:rsidR="00CE73E3" w:rsidRDefault="009A1680">
      <w:pPr>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外汇局向申请企业出具行政许可决定书。</w:t>
      </w:r>
    </w:p>
    <w:p w:rsidR="00CE73E3" w:rsidRDefault="009A1680">
      <w:pPr>
        <w:ind w:firstLine="600"/>
        <w:rPr>
          <w:rFonts w:ascii="Times New Roman" w:eastAsia="黑体" w:hAnsi="Times New Roman" w:cs="Times New Roman"/>
          <w:sz w:val="30"/>
          <w:szCs w:val="30"/>
        </w:rPr>
      </w:pPr>
      <w:r>
        <w:rPr>
          <w:rFonts w:ascii="Times New Roman" w:eastAsia="黑体" w:hAnsi="Times New Roman" w:cs="Times New Roman"/>
          <w:sz w:val="30"/>
          <w:szCs w:val="30"/>
        </w:rPr>
        <w:t>十六、结果送达</w:t>
      </w:r>
    </w:p>
    <w:p w:rsidR="00582459" w:rsidRDefault="009A1680">
      <w:pPr>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通过政务服务网上办理平台或现场告知申请企业，并通过现场领取或邮寄等方式将结果送达。</w:t>
      </w:r>
    </w:p>
    <w:p w:rsidR="00CE73E3" w:rsidRDefault="009A1680">
      <w:pPr>
        <w:ind w:firstLine="600"/>
        <w:rPr>
          <w:rFonts w:ascii="Times New Roman" w:eastAsia="黑体" w:hAnsi="Times New Roman" w:cs="Times New Roman"/>
          <w:sz w:val="30"/>
          <w:szCs w:val="30"/>
        </w:rPr>
      </w:pPr>
      <w:r>
        <w:rPr>
          <w:rFonts w:ascii="Times New Roman" w:eastAsia="黑体" w:hAnsi="Times New Roman" w:cs="Times New Roman"/>
          <w:sz w:val="30"/>
          <w:szCs w:val="30"/>
        </w:rPr>
        <w:t>十七、申请人权利和义务</w:t>
      </w:r>
    </w:p>
    <w:p w:rsidR="00CE73E3" w:rsidRDefault="009A1680">
      <w:pPr>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申请人有权依法提出行政审批申请，依法进行投诉、举报、复议、诉讼等。申请人有义务保证申请材料完整、真实、准确，获批后合法合规办理相关业务。</w:t>
      </w:r>
    </w:p>
    <w:p w:rsidR="00247F53" w:rsidRDefault="0028091B" w:rsidP="00247F53">
      <w:pPr>
        <w:pStyle w:val="aa"/>
        <w:spacing w:line="600" w:lineRule="exact"/>
        <w:ind w:left="0" w:right="415" w:firstLineChars="200" w:firstLine="600"/>
        <w:rPr>
          <w:rFonts w:ascii="Times New Roman" w:eastAsia="黑体" w:hAnsi="Times New Roman" w:cs="Times New Roman"/>
        </w:rPr>
      </w:pPr>
      <w:r>
        <w:rPr>
          <w:rFonts w:ascii="Times New Roman" w:eastAsia="黑体" w:hAnsi="Times New Roman" w:cs="Times New Roman"/>
        </w:rPr>
        <w:t>十八、</w:t>
      </w:r>
      <w:r w:rsidR="00247F53">
        <w:rPr>
          <w:rFonts w:ascii="Times New Roman" w:eastAsia="黑体" w:hAnsi="Times New Roman" w:cs="Times New Roman"/>
        </w:rPr>
        <w:t>咨询途径、监督和投诉、公开查询</w:t>
      </w:r>
    </w:p>
    <w:p w:rsidR="00247F53" w:rsidRPr="00247F53" w:rsidRDefault="00247F53" w:rsidP="00247F53">
      <w:pPr>
        <w:ind w:firstLine="600"/>
        <w:rPr>
          <w:rFonts w:ascii="Times New Roman" w:eastAsia="仿宋_GB2312" w:hAnsi="Times New Roman" w:cs="Times New Roman"/>
          <w:sz w:val="30"/>
          <w:szCs w:val="30"/>
        </w:rPr>
      </w:pPr>
      <w:r w:rsidRPr="00247F53">
        <w:rPr>
          <w:rFonts w:ascii="Times New Roman" w:eastAsia="仿宋_GB2312" w:hAnsi="Times New Roman" w:cs="Times New Roman"/>
          <w:sz w:val="30"/>
          <w:szCs w:val="30"/>
        </w:rPr>
        <w:t>向外汇局进行咨询、进程查询、监督和投诉等可通过外汇局官方互联网站的相应栏目进行。网址可通过</w:t>
      </w:r>
      <w:hyperlink r:id="rId8">
        <w:r w:rsidRPr="00247F53">
          <w:rPr>
            <w:rFonts w:ascii="Times New Roman" w:eastAsia="仿宋_GB2312" w:hAnsi="Times New Roman" w:cs="Times New Roman"/>
            <w:sz w:val="30"/>
            <w:szCs w:val="30"/>
          </w:rPr>
          <w:t xml:space="preserve">www.safe.gov.cn </w:t>
        </w:r>
      </w:hyperlink>
      <w:r w:rsidRPr="00247F53">
        <w:rPr>
          <w:rFonts w:ascii="Times New Roman" w:eastAsia="仿宋_GB2312" w:hAnsi="Times New Roman" w:cs="Times New Roman"/>
          <w:sz w:val="30"/>
          <w:szCs w:val="30"/>
        </w:rPr>
        <w:t>进行链接</w:t>
      </w:r>
      <w:r>
        <w:rPr>
          <w:rFonts w:ascii="Times New Roman" w:eastAsia="仿宋_GB2312" w:hAnsi="Times New Roman" w:cs="Times New Roman" w:hint="eastAsia"/>
          <w:sz w:val="30"/>
          <w:szCs w:val="30"/>
        </w:rPr>
        <w:t>。</w:t>
      </w:r>
    </w:p>
    <w:p w:rsidR="00CE73E3" w:rsidRDefault="009A1680">
      <w:pPr>
        <w:ind w:firstLine="600"/>
        <w:rPr>
          <w:rFonts w:ascii="Times New Roman" w:eastAsia="黑体" w:hAnsi="Times New Roman" w:cs="Times New Roman"/>
          <w:sz w:val="30"/>
          <w:szCs w:val="30"/>
        </w:rPr>
      </w:pPr>
      <w:r>
        <w:rPr>
          <w:rFonts w:ascii="Times New Roman" w:eastAsia="黑体" w:hAnsi="Times New Roman" w:cs="Times New Roman"/>
          <w:sz w:val="30"/>
          <w:szCs w:val="30"/>
        </w:rPr>
        <w:t>十九、事项审查类型</w:t>
      </w:r>
    </w:p>
    <w:p w:rsidR="00CE73E3" w:rsidRDefault="009A1680">
      <w:pPr>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前审后批。</w:t>
      </w:r>
    </w:p>
    <w:p w:rsidR="00CE73E3" w:rsidRDefault="00681D8B">
      <w:pPr>
        <w:ind w:firstLine="600"/>
        <w:rPr>
          <w:rFonts w:ascii="Times New Roman" w:eastAsia="黑体" w:hAnsi="Times New Roman" w:cs="Times New Roman"/>
          <w:sz w:val="30"/>
          <w:szCs w:val="30"/>
        </w:rPr>
      </w:pPr>
      <w:r>
        <w:rPr>
          <w:rFonts w:ascii="Times New Roman" w:eastAsia="黑体" w:hAnsi="Times New Roman" w:cs="Times New Roman"/>
          <w:sz w:val="30"/>
          <w:szCs w:val="30"/>
        </w:rPr>
        <w:lastRenderedPageBreak/>
        <w:t>二十、办公地址</w:t>
      </w:r>
    </w:p>
    <w:p w:rsidR="00681D8B" w:rsidRPr="00681D8B" w:rsidRDefault="00681D8B" w:rsidP="00681D8B">
      <w:pPr>
        <w:ind w:firstLineChars="200" w:firstLine="600"/>
        <w:rPr>
          <w:rFonts w:ascii="Times New Roman" w:eastAsia="仿宋_GB2312" w:hAnsi="Times New Roman" w:cs="Times New Roman"/>
          <w:kern w:val="0"/>
          <w:sz w:val="30"/>
          <w:szCs w:val="30"/>
        </w:rPr>
      </w:pPr>
      <w:r w:rsidRPr="00681D8B">
        <w:rPr>
          <w:rFonts w:ascii="Times New Roman" w:eastAsia="仿宋_GB2312" w:hAnsi="Times New Roman" w:cs="Times New Roman" w:hint="eastAsia"/>
          <w:kern w:val="0"/>
          <w:sz w:val="30"/>
          <w:szCs w:val="30"/>
        </w:rPr>
        <w:t>贵州省贵阳市云岩区宝山北路</w:t>
      </w:r>
      <w:r w:rsidRPr="00681D8B">
        <w:rPr>
          <w:rFonts w:ascii="Times New Roman" w:eastAsia="仿宋_GB2312" w:hAnsi="Times New Roman" w:cs="Times New Roman" w:hint="eastAsia"/>
          <w:kern w:val="0"/>
          <w:sz w:val="30"/>
          <w:szCs w:val="30"/>
        </w:rPr>
        <w:t>2</w:t>
      </w:r>
      <w:r w:rsidRPr="00681D8B">
        <w:rPr>
          <w:rFonts w:ascii="Times New Roman" w:eastAsia="仿宋_GB2312" w:hAnsi="Times New Roman" w:cs="Times New Roman" w:hint="eastAsia"/>
          <w:kern w:val="0"/>
          <w:sz w:val="30"/>
          <w:szCs w:val="30"/>
        </w:rPr>
        <w:t>号</w:t>
      </w:r>
    </w:p>
    <w:p w:rsidR="00681D8B" w:rsidRPr="00681D8B" w:rsidRDefault="00681D8B" w:rsidP="00681D8B">
      <w:pPr>
        <w:ind w:firstLineChars="200" w:firstLine="600"/>
        <w:rPr>
          <w:rFonts w:ascii="Times New Roman" w:eastAsia="仿宋_GB2312" w:hAnsi="Times New Roman" w:cs="Times New Roman"/>
          <w:kern w:val="0"/>
          <w:sz w:val="30"/>
          <w:szCs w:val="30"/>
        </w:rPr>
      </w:pPr>
      <w:r w:rsidRPr="00681D8B">
        <w:rPr>
          <w:rFonts w:ascii="Times New Roman" w:eastAsia="仿宋_GB2312" w:hAnsi="Times New Roman" w:cs="Times New Roman" w:hint="eastAsia"/>
          <w:kern w:val="0"/>
          <w:sz w:val="30"/>
          <w:szCs w:val="30"/>
        </w:rPr>
        <w:t>咨询电话：</w:t>
      </w:r>
      <w:r w:rsidRPr="00681D8B">
        <w:rPr>
          <w:rFonts w:ascii="Times New Roman" w:eastAsia="仿宋_GB2312" w:hAnsi="Times New Roman" w:cs="Times New Roman" w:hint="eastAsia"/>
          <w:kern w:val="0"/>
          <w:sz w:val="30"/>
          <w:szCs w:val="30"/>
        </w:rPr>
        <w:t>0851-85650</w:t>
      </w:r>
      <w:r w:rsidR="004E1C6E">
        <w:rPr>
          <w:rFonts w:ascii="Times New Roman" w:eastAsia="仿宋_GB2312" w:hAnsi="Times New Roman" w:cs="Times New Roman" w:hint="eastAsia"/>
          <w:kern w:val="0"/>
          <w:sz w:val="30"/>
          <w:szCs w:val="30"/>
        </w:rPr>
        <w:t>879</w:t>
      </w:r>
    </w:p>
    <w:p w:rsidR="00CE73E3" w:rsidRDefault="009A1680">
      <w:pPr>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二十一、常见问题解答及错误示例</w:t>
      </w:r>
    </w:p>
    <w:p w:rsidR="00CE73E3" w:rsidRDefault="009A1680">
      <w:pPr>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1.</w:t>
      </w:r>
      <w:r>
        <w:rPr>
          <w:rFonts w:ascii="Times New Roman" w:eastAsia="仿宋_GB2312" w:hAnsi="Times New Roman" w:cs="Times New Roman"/>
          <w:kern w:val="0"/>
          <w:sz w:val="30"/>
          <w:szCs w:val="30"/>
        </w:rPr>
        <w:t>企业办理名录登记是否需同时完成</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出口单位名录登记</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及</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进口单位名录登记</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两项申请？</w:t>
      </w:r>
    </w:p>
    <w:p w:rsidR="00CE73E3" w:rsidRDefault="009A1680">
      <w:pPr>
        <w:widowControl/>
        <w:spacing w:line="384" w:lineRule="auto"/>
        <w:ind w:firstLineChars="200" w:firstLine="600"/>
        <w:jc w:val="left"/>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企业办理名录登记时，完成</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出口单位名录登记</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和</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进口单位名录登记</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两项中任一项即可成为名录企业，无需重复办理。</w:t>
      </w:r>
    </w:p>
    <w:p w:rsidR="00CE73E3" w:rsidRDefault="009A1680">
      <w:pPr>
        <w:widowControl/>
        <w:spacing w:line="384" w:lineRule="auto"/>
        <w:ind w:firstLineChars="200" w:firstLine="600"/>
        <w:jc w:val="left"/>
        <w:rPr>
          <w:rFonts w:ascii="Times New Roman" w:eastAsia="仿宋_GB2312" w:hAnsi="Times New Roman" w:cs="Times New Roman"/>
          <w:kern w:val="0"/>
          <w:sz w:val="30"/>
          <w:szCs w:val="30"/>
        </w:rPr>
      </w:pPr>
      <w:r>
        <w:rPr>
          <w:rFonts w:ascii="Times New Roman" w:eastAsia="仿宋_GB2312" w:hAnsi="Times New Roman" w:cs="Times New Roman"/>
          <w:sz w:val="30"/>
          <w:szCs w:val="30"/>
        </w:rPr>
        <w:t>2</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错误示例</w:t>
      </w:r>
    </w:p>
    <w:p w:rsidR="00CE73E3" w:rsidRDefault="009A1680">
      <w:pPr>
        <w:widowControl/>
        <w:spacing w:line="384" w:lineRule="auto"/>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企业在填写《贸易外汇收支企业名录登记申请表》时，应注意</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经济类型</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填写有限责任公司等内容，</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行业类型</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填写批发业、建筑业等内容，不要误将行业类型的内容填入经济类型的栏目。</w:t>
      </w:r>
    </w:p>
    <w:p w:rsidR="00CE73E3" w:rsidRDefault="00CE73E3">
      <w:pPr>
        <w:widowControl/>
        <w:spacing w:line="384" w:lineRule="auto"/>
        <w:rPr>
          <w:rFonts w:ascii="Times New Roman" w:eastAsia="仿宋_GB2312" w:hAnsi="Times New Roman" w:cs="Times New Roman"/>
          <w:kern w:val="0"/>
          <w:sz w:val="30"/>
          <w:szCs w:val="30"/>
        </w:rPr>
      </w:pPr>
    </w:p>
    <w:p w:rsidR="00CE73E3" w:rsidRDefault="009A1680">
      <w:pPr>
        <w:widowControl/>
        <w:jc w:val="left"/>
        <w:rPr>
          <w:rFonts w:ascii="Times New Roman" w:eastAsia="仿宋_GB2312" w:hAnsi="Times New Roman" w:cs="Times New Roman"/>
          <w:sz w:val="30"/>
          <w:szCs w:val="30"/>
        </w:rPr>
      </w:pPr>
      <w:r>
        <w:rPr>
          <w:rFonts w:ascii="Times New Roman" w:eastAsia="仿宋_GB2312" w:hAnsi="Times New Roman" w:cs="Times New Roman"/>
          <w:sz w:val="30"/>
          <w:szCs w:val="30"/>
        </w:rPr>
        <w:br w:type="page"/>
      </w:r>
    </w:p>
    <w:p w:rsidR="00CE73E3" w:rsidRDefault="009A1680">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附录一</w:t>
      </w:r>
    </w:p>
    <w:p w:rsidR="00CE73E3" w:rsidRDefault="009A1680">
      <w:pPr>
        <w:ind w:right="300"/>
        <w:jc w:val="center"/>
        <w:rPr>
          <w:rFonts w:ascii="Times New Roman" w:eastAsia="黑体" w:hAnsi="Times New Roman" w:cs="Times New Roman"/>
          <w:sz w:val="30"/>
          <w:szCs w:val="30"/>
        </w:rPr>
      </w:pPr>
      <w:r>
        <w:rPr>
          <w:rFonts w:ascii="Times New Roman" w:eastAsia="黑体" w:hAnsi="Times New Roman" w:cs="Times New Roman"/>
          <w:sz w:val="30"/>
          <w:szCs w:val="30"/>
        </w:rPr>
        <w:t>基本流程图</w:t>
      </w:r>
    </w:p>
    <w:p w:rsidR="00CE73E3" w:rsidRDefault="00B26C7B">
      <w:pPr>
        <w:ind w:right="300"/>
        <w:jc w:val="center"/>
        <w:rPr>
          <w:rFonts w:ascii="Times New Roman" w:eastAsia="黑体" w:hAnsi="Times New Roman" w:cs="Times New Roman"/>
          <w:sz w:val="30"/>
          <w:szCs w:val="30"/>
        </w:rPr>
      </w:pPr>
      <w:r w:rsidRPr="00B26C7B">
        <w:rPr>
          <w:rFonts w:ascii="Times New Roman" w:eastAsia="仿宋_GB2312" w:hAnsi="Times New Roman" w:cs="Times New Roman"/>
          <w:sz w:val="30"/>
          <w:szCs w:val="30"/>
        </w:rPr>
        <w:pict>
          <v:shapetype id="_x0000_t116" coordsize="21600,21600" o:spt="116" path="m3475,qx,10800,3475,21600l18125,21600qx21600,10800,18125,xe">
            <v:stroke joinstyle="miter"/>
            <v:path gradientshapeok="t" o:connecttype="rect" textboxrect="1018,3163,20582,18437"/>
          </v:shapetype>
          <v:shape id="_x0000_s1103" type="#_x0000_t116" style="position:absolute;left:0;text-align:left;margin-left:.15pt;margin-top:28.75pt;width:86.2pt;height:71.5pt;z-index:251648000">
            <v:textbox>
              <w:txbxContent>
                <w:p w:rsidR="00CE73E3" w:rsidRDefault="009A1680">
                  <w:r>
                    <w:rPr>
                      <w:rFonts w:hint="eastAsia"/>
                    </w:rPr>
                    <w:t>申请人提出申请，并提交材料</w:t>
                  </w:r>
                </w:p>
              </w:txbxContent>
            </v:textbox>
          </v:shape>
        </w:pict>
      </w:r>
    </w:p>
    <w:p w:rsidR="00CE73E3" w:rsidRDefault="00CE73E3">
      <w:pPr>
        <w:ind w:right="300"/>
        <w:jc w:val="center"/>
        <w:rPr>
          <w:rFonts w:ascii="Times New Roman" w:eastAsia="仿宋_GB2312" w:hAnsi="Times New Roman" w:cs="Times New Roman"/>
          <w:sz w:val="30"/>
          <w:szCs w:val="30"/>
        </w:rPr>
      </w:pPr>
    </w:p>
    <w:p w:rsidR="00CE73E3" w:rsidRDefault="00CE73E3">
      <w:pPr>
        <w:ind w:right="300"/>
        <w:jc w:val="center"/>
        <w:rPr>
          <w:rFonts w:ascii="Times New Roman" w:eastAsia="仿宋_GB2312" w:hAnsi="Times New Roman" w:cs="Times New Roman"/>
          <w:sz w:val="30"/>
          <w:szCs w:val="30"/>
        </w:rPr>
      </w:pPr>
    </w:p>
    <w:p w:rsidR="00CE73E3" w:rsidRDefault="00B26C7B">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pict>
          <v:shapetype id="_x0000_t32" coordsize="21600,21600" o:spt="32" o:oned="t" path="m,l21600,21600e" filled="f">
            <v:path arrowok="t" fillok="f" o:connecttype="none"/>
            <o:lock v:ext="edit" shapetype="t"/>
          </v:shapetype>
          <v:shape id="_x0000_s1111" type="#_x0000_t32" style="position:absolute;left:0;text-align:left;margin-left:41.45pt;margin-top:6.65pt;width:0;height:57.95pt;z-index:251649024" o:connectortype="straight">
            <v:stroke endarrow="block"/>
          </v:shape>
        </w:pict>
      </w:r>
      <w:r>
        <w:rPr>
          <w:rFonts w:ascii="Times New Roman" w:eastAsia="仿宋_GB2312" w:hAnsi="Times New Roman" w:cs="Times New Roman"/>
          <w:sz w:val="30"/>
          <w:szCs w:val="30"/>
        </w:rPr>
        <w:pict>
          <v:shape id="_x0000_s1115" type="#_x0000_t32" style="position:absolute;left:0;text-align:left;margin-left:41.45pt;margin-top:21.05pt;width:232.15pt;height:.05pt;flip:x;z-index:251650048" o:connectortype="straight">
            <v:stroke endarrow="block"/>
          </v:shape>
        </w:pict>
      </w:r>
      <w:r>
        <w:rPr>
          <w:rFonts w:ascii="Times New Roman" w:eastAsia="仿宋_GB2312" w:hAnsi="Times New Roman" w:cs="Times New Roman"/>
          <w:sz w:val="30"/>
          <w:szCs w:val="30"/>
        </w:rPr>
        <w:pict>
          <v:rect id="_x0000_s1104" style="position:absolute;left:0;text-align:left;margin-left:273.6pt;margin-top:1.6pt;width:146.45pt;height:33.7pt;z-index:251651072">
            <v:textbox>
              <w:txbxContent>
                <w:p w:rsidR="00CE73E3" w:rsidRDefault="009A1680">
                  <w:r>
                    <w:rPr>
                      <w:rFonts w:hint="eastAsia"/>
                    </w:rPr>
                    <w:t>申请人补全材料</w:t>
                  </w:r>
                </w:p>
              </w:txbxContent>
            </v:textbox>
          </v:rect>
        </w:pict>
      </w:r>
    </w:p>
    <w:p w:rsidR="00CE73E3" w:rsidRDefault="00B26C7B">
      <w:pPr>
        <w:ind w:right="300"/>
        <w:jc w:val="left"/>
        <w:rPr>
          <w:rFonts w:ascii="Times New Roman" w:eastAsia="仿宋_GB2312" w:hAnsi="Times New Roman" w:cs="Times New Roman"/>
          <w:sz w:val="30"/>
          <w:szCs w:val="30"/>
        </w:rPr>
        <w:sectPr w:rsidR="00CE73E3">
          <w:footerReference w:type="default" r:id="rId9"/>
          <w:footerReference w:type="first" r:id="rId10"/>
          <w:pgSz w:w="11906" w:h="16838"/>
          <w:pgMar w:top="1440" w:right="1800" w:bottom="1440" w:left="1800" w:header="851" w:footer="992" w:gutter="0"/>
          <w:cols w:space="425"/>
          <w:docGrid w:type="lines" w:linePitch="312"/>
        </w:sectPr>
      </w:pPr>
      <w:r>
        <w:rPr>
          <w:rFonts w:ascii="Times New Roman" w:eastAsia="仿宋_GB2312" w:hAnsi="Times New Roman" w:cs="Times New Roman"/>
          <w:sz w:val="30"/>
          <w:szCs w:val="30"/>
        </w:rPr>
        <w:pict>
          <v:shape id="_x0000_s1117" type="#_x0000_t32" style="position:absolute;margin-left:236.5pt;margin-top:334.05pt;width:.85pt;height:50.5pt;z-index:251652096" o:connectortype="straight">
            <v:stroke endarrow="block"/>
          </v:shape>
        </w:pict>
      </w:r>
      <w:r>
        <w:rPr>
          <w:rFonts w:ascii="Times New Roman" w:eastAsia="仿宋_GB2312" w:hAnsi="Times New Roman" w:cs="Times New Roman"/>
          <w:sz w:val="30"/>
          <w:szCs w:val="30"/>
        </w:rPr>
        <w:pict>
          <v:shape id="_x0000_s1109" type="#_x0000_t116" style="position:absolute;margin-left:205.9pt;margin-top:384.55pt;width:180.85pt;height:53.55pt;z-index:251653120">
            <v:textbox>
              <w:txbxContent>
                <w:p w:rsidR="00CE73E3" w:rsidRDefault="009A1680">
                  <w:r>
                    <w:rPr>
                      <w:rFonts w:hint="eastAsia"/>
                    </w:rPr>
                    <w:t>依法作出不予许可决定</w:t>
                  </w:r>
                </w:p>
              </w:txbxContent>
            </v:textbox>
          </v:shape>
        </w:pict>
      </w:r>
      <w:r>
        <w:rPr>
          <w:rFonts w:ascii="Times New Roman" w:eastAsia="仿宋_GB2312" w:hAnsi="Times New Roman" w:cs="Times New Roman"/>
          <w:sz w:val="30"/>
          <w:szCs w:val="30"/>
        </w:rPr>
        <w:pict>
          <v:shape id="_x0000_s1110" type="#_x0000_t116" style="position:absolute;margin-left:.15pt;margin-top:384.55pt;width:197.6pt;height:53.55pt;z-index:251654144">
            <v:textbox>
              <w:txbxContent>
                <w:p w:rsidR="00CE73E3" w:rsidRDefault="009A1680">
                  <w:r>
                    <w:rPr>
                      <w:rFonts w:hint="eastAsia"/>
                    </w:rPr>
                    <w:t>予以许可</w:t>
                  </w:r>
                </w:p>
              </w:txbxContent>
            </v:textbox>
          </v:shape>
        </w:pict>
      </w:r>
      <w:r>
        <w:rPr>
          <w:rFonts w:ascii="Times New Roman" w:eastAsia="仿宋_GB2312" w:hAnsi="Times New Roman" w:cs="Times New Roman"/>
          <w:sz w:val="30"/>
          <w:szCs w:val="30"/>
        </w:rPr>
        <w:pict>
          <v:shape id="_x0000_s1118" type="#_x0000_t32" style="position:absolute;margin-left:131.35pt;margin-top:339.3pt;width:.05pt;height:45.25pt;z-index:251655168" o:connectortype="straight">
            <v:stroke endarrow="block"/>
          </v:shape>
        </w:pict>
      </w:r>
      <w:r>
        <w:rPr>
          <w:rFonts w:ascii="Times New Roman" w:eastAsia="仿宋_GB2312" w:hAnsi="Times New Roman" w:cs="Times New Roman"/>
          <w:sz w:val="30"/>
          <w:szCs w:val="30"/>
        </w:rPr>
        <w:pict>
          <v:shape id="_x0000_s1113" type="#_x0000_t32" style="position:absolute;margin-left:93.35pt;margin-top:103.05pt;width:58.6pt;height:0;z-index:251656192" o:connectortype="straight">
            <v:stroke endarrow="block"/>
          </v:shape>
        </w:pict>
      </w:r>
      <w:r>
        <w:rPr>
          <w:rFonts w:ascii="Times New Roman" w:eastAsia="仿宋_GB2312" w:hAnsi="Times New Roman" w:cs="Times New Roman"/>
          <w:sz w:val="30"/>
          <w:szCs w:val="30"/>
        </w:rPr>
        <w:pict>
          <v:shapetype id="_x0000_t4" coordsize="21600,21600" o:spt="4" path="m10800,l,10800,10800,21600,21600,10800xe">
            <v:stroke joinstyle="miter"/>
            <v:path gradientshapeok="t" o:connecttype="rect" textboxrect="5400,5400,16200,16200"/>
          </v:shapetype>
          <v:shape id="_x0000_s1105" type="#_x0000_t4" style="position:absolute;margin-left:-44.2pt;margin-top:33.4pt;width:167pt;height:99.55pt;z-index:251657216">
            <v:textbox>
              <w:txbxContent>
                <w:p w:rsidR="00CE73E3" w:rsidRDefault="009A1680">
                  <w:r>
                    <w:rPr>
                      <w:rFonts w:hint="eastAsia"/>
                    </w:rPr>
                    <w:t>接件并于</w:t>
                  </w:r>
                  <w:r>
                    <w:rPr>
                      <w:rFonts w:hint="eastAsia"/>
                    </w:rPr>
                    <w:t>5</w:t>
                  </w:r>
                  <w:r>
                    <w:rPr>
                      <w:rFonts w:hint="eastAsia"/>
                    </w:rPr>
                    <w:t>个工作日内作出是否受理决定</w:t>
                  </w:r>
                </w:p>
              </w:txbxContent>
            </v:textbox>
          </v:shape>
        </w:pict>
      </w:r>
      <w:r>
        <w:rPr>
          <w:rFonts w:ascii="Times New Roman" w:eastAsia="仿宋_GB2312" w:hAnsi="Times New Roman" w:cs="Times New Roman"/>
          <w:sz w:val="30"/>
          <w:szCs w:val="30"/>
        </w:rPr>
        <w:pict>
          <v:shape id="_x0000_s1116" type="#_x0000_t32" style="position:absolute;margin-left:179.6pt;margin-top:231.3pt;width:.05pt;height:36.1pt;z-index:251658240" o:connectortype="straight">
            <v:stroke endarrow="block"/>
          </v:shape>
        </w:pict>
      </w:r>
      <w:r>
        <w:rPr>
          <w:rFonts w:ascii="Times New Roman" w:eastAsia="仿宋_GB2312" w:hAnsi="Times New Roman" w:cs="Times New Roman"/>
          <w:sz w:val="30"/>
          <w:szCs w:val="30"/>
        </w:rPr>
        <w:pict>
          <v:shape id="_x0000_s1121" type="#_x0000_t4" style="position:absolute;margin-left:97.9pt;margin-top:267.4pt;width:167pt;height:99.55pt;z-index:251659264">
            <v:textbox>
              <w:txbxContent>
                <w:p w:rsidR="00CE73E3" w:rsidRDefault="00CE73E3"/>
                <w:p w:rsidR="00CE73E3" w:rsidRDefault="009A1680">
                  <w:pPr>
                    <w:ind w:firstLineChars="150" w:firstLine="315"/>
                  </w:pPr>
                  <w:r>
                    <w:rPr>
                      <w:rFonts w:hint="eastAsia"/>
                    </w:rPr>
                    <w:t>审查报批</w:t>
                  </w:r>
                </w:p>
              </w:txbxContent>
            </v:textbox>
          </v:shape>
        </w:pict>
      </w:r>
      <w:r>
        <w:rPr>
          <w:rFonts w:ascii="Times New Roman" w:eastAsia="仿宋_GB2312" w:hAnsi="Times New Roman" w:cs="Times New Roman"/>
          <w:sz w:val="30"/>
          <w:szCs w:val="30"/>
        </w:rPr>
        <w:pict>
          <v:shape id="_x0000_s1119" type="#_x0000_t32" style="position:absolute;margin-left:40.6pt;margin-top:132.95pt;width:.05pt;height:49.9pt;z-index:251660288" o:connectortype="straight"/>
        </w:pict>
      </w:r>
      <w:r>
        <w:rPr>
          <w:rFonts w:ascii="Times New Roman" w:eastAsia="仿宋_GB2312" w:hAnsi="Times New Roman" w:cs="Times New Roman"/>
          <w:sz w:val="30"/>
          <w:szCs w:val="30"/>
        </w:rPr>
        <w:pict>
          <v:rect id="_x0000_s1106" style="position:absolute;margin-left:81.7pt;margin-top:174.45pt;width:210.9pt;height:56.85pt;z-index:251661312">
            <v:textbox>
              <w:txbxContent>
                <w:p w:rsidR="00CE73E3" w:rsidRDefault="009A1680">
                  <w:r>
                    <w:rPr>
                      <w:rFonts w:hint="eastAsia"/>
                    </w:rPr>
                    <w:t>材料齐全的，依法予以受理</w:t>
                  </w:r>
                </w:p>
              </w:txbxContent>
            </v:textbox>
          </v:rect>
        </w:pict>
      </w:r>
      <w:r>
        <w:rPr>
          <w:rFonts w:ascii="Times New Roman" w:eastAsia="仿宋_GB2312" w:hAnsi="Times New Roman" w:cs="Times New Roman"/>
          <w:sz w:val="30"/>
          <w:szCs w:val="30"/>
        </w:rPr>
        <w:pict>
          <v:shape id="_x0000_s1120" type="#_x0000_t32" style="position:absolute;margin-left:40.6pt;margin-top:182.85pt;width:41.1pt;height:0;z-index:251662336" o:connectortype="straight">
            <v:stroke endarrow="block"/>
          </v:shape>
        </w:pict>
      </w:r>
      <w:r>
        <w:rPr>
          <w:rFonts w:ascii="Times New Roman" w:eastAsia="仿宋_GB2312" w:hAnsi="Times New Roman" w:cs="Times New Roman"/>
          <w:sz w:val="30"/>
          <w:szCs w:val="30"/>
        </w:rPr>
        <w:pict>
          <v:rect id="_x0000_s1107" style="position:absolute;margin-left:151.95pt;margin-top:91.5pt;width:268.1pt;height:45.3pt;z-index:251663360">
            <v:textbox>
              <w:txbxContent>
                <w:p w:rsidR="00CE73E3" w:rsidRDefault="009A1680">
                  <w:r>
                    <w:rPr>
                      <w:rFonts w:hint="eastAsia"/>
                    </w:rPr>
                    <w:t>依法不予受理的，作出不予受理决定，出具不予受理通知书</w:t>
                  </w:r>
                </w:p>
              </w:txbxContent>
            </v:textbox>
          </v:rect>
        </w:pict>
      </w:r>
      <w:r>
        <w:rPr>
          <w:rFonts w:ascii="Times New Roman" w:eastAsia="仿宋_GB2312" w:hAnsi="Times New Roman" w:cs="Times New Roman"/>
          <w:sz w:val="30"/>
          <w:szCs w:val="30"/>
        </w:rPr>
        <w:pict>
          <v:shape id="_x0000_s1114" type="#_x0000_t32" style="position:absolute;margin-left:345.35pt;margin-top:4.1pt;width:.05pt;height:44.75pt;flip:y;z-index:251664384" o:connectortype="straight">
            <v:stroke endarrow="block"/>
          </v:shape>
        </w:pict>
      </w:r>
      <w:r>
        <w:rPr>
          <w:rFonts w:ascii="Times New Roman" w:eastAsia="仿宋_GB2312" w:hAnsi="Times New Roman" w:cs="Times New Roman"/>
          <w:sz w:val="30"/>
          <w:szCs w:val="30"/>
        </w:rPr>
        <w:pict>
          <v:rect id="_x0000_s1108" style="position:absolute;margin-left:151.95pt;margin-top:48.85pt;width:268.1pt;height:25pt;z-index:251665408">
            <v:textbox>
              <w:txbxContent>
                <w:p w:rsidR="00CE73E3" w:rsidRDefault="009A1680">
                  <w:r>
                    <w:rPr>
                      <w:rFonts w:hint="eastAsia"/>
                    </w:rPr>
                    <w:t>材料不全或不符合法定形式的，一次性告知补正材料</w:t>
                  </w:r>
                </w:p>
              </w:txbxContent>
            </v:textbox>
          </v:rect>
        </w:pict>
      </w:r>
      <w:r>
        <w:rPr>
          <w:rFonts w:ascii="Times New Roman" w:eastAsia="仿宋_GB2312" w:hAnsi="Times New Roman" w:cs="Times New Roman"/>
          <w:sz w:val="30"/>
          <w:szCs w:val="30"/>
        </w:rPr>
        <w:pict>
          <v:shape id="_x0000_s1112" type="#_x0000_t32" style="position:absolute;margin-left:93.35pt;margin-top:61.45pt;width:58.6pt;height:0;z-index:251666432" o:connectortype="straight">
            <v:stroke endarrow="block"/>
          </v:shape>
        </w:pict>
      </w:r>
    </w:p>
    <w:p w:rsidR="00CE73E3" w:rsidRDefault="009A1680">
      <w:pPr>
        <w:widowControl/>
        <w:spacing w:line="384" w:lineRule="auto"/>
        <w:jc w:val="left"/>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lastRenderedPageBreak/>
        <w:t>附录二（材料示范文本）</w:t>
      </w:r>
    </w:p>
    <w:p w:rsidR="00CE73E3" w:rsidRDefault="00CE73E3">
      <w:pPr>
        <w:widowControl/>
        <w:spacing w:line="384" w:lineRule="auto"/>
        <w:jc w:val="left"/>
        <w:rPr>
          <w:rFonts w:ascii="Times New Roman" w:eastAsia="仿宋_GB2312" w:hAnsi="Times New Roman" w:cs="Times New Roman"/>
          <w:kern w:val="0"/>
          <w:sz w:val="30"/>
          <w:szCs w:val="30"/>
        </w:rPr>
      </w:pPr>
    </w:p>
    <w:p w:rsidR="00CE73E3" w:rsidRDefault="009A1680">
      <w:pPr>
        <w:ind w:right="300"/>
        <w:jc w:val="center"/>
        <w:rPr>
          <w:rFonts w:ascii="Times New Roman" w:eastAsia="黑体" w:hAnsi="Times New Roman" w:cs="Times New Roman"/>
          <w:bCs/>
          <w:kern w:val="0"/>
          <w:sz w:val="24"/>
          <w:szCs w:val="24"/>
        </w:rPr>
      </w:pPr>
      <w:r>
        <w:rPr>
          <w:rFonts w:ascii="Times New Roman" w:eastAsia="黑体" w:hAnsi="Times New Roman" w:cs="Times New Roman"/>
          <w:kern w:val="0"/>
          <w:sz w:val="30"/>
          <w:szCs w:val="30"/>
        </w:rPr>
        <w:t xml:space="preserve">　　</w:t>
      </w:r>
      <w:r>
        <w:rPr>
          <w:rFonts w:ascii="Times New Roman" w:eastAsia="黑体" w:hAnsi="Times New Roman" w:cs="Times New Roman"/>
          <w:kern w:val="0"/>
          <w:sz w:val="24"/>
          <w:szCs w:val="24"/>
        </w:rPr>
        <w:t>贸易外汇收支企业名录</w:t>
      </w:r>
      <w:r>
        <w:rPr>
          <w:rFonts w:ascii="Times New Roman" w:eastAsia="黑体" w:hAnsi="Times New Roman" w:cs="Times New Roman"/>
          <w:bCs/>
          <w:kern w:val="0"/>
          <w:sz w:val="24"/>
          <w:szCs w:val="24"/>
        </w:rPr>
        <w:t>登记申请表</w:t>
      </w:r>
    </w:p>
    <w:p w:rsidR="00CE73E3" w:rsidRDefault="00CE73E3">
      <w:pPr>
        <w:ind w:right="300"/>
        <w:jc w:val="center"/>
        <w:rPr>
          <w:rFonts w:ascii="Times New Roman" w:eastAsia="黑体" w:hAnsi="Times New Roman" w:cs="Times New Roman"/>
          <w:b/>
          <w:bCs/>
          <w:kern w:val="0"/>
          <w:sz w:val="24"/>
          <w:szCs w:val="24"/>
        </w:rPr>
      </w:pPr>
    </w:p>
    <w:p w:rsidR="00CE73E3" w:rsidRDefault="009A1680">
      <w:pPr>
        <w:spacing w:line="384" w:lineRule="auto"/>
        <w:ind w:right="301"/>
        <w:jc w:val="left"/>
        <w:rPr>
          <w:rFonts w:ascii="Times New Roman" w:eastAsia="仿宋_GB2312" w:hAnsi="Times New Roman" w:cs="Times New Roman"/>
          <w:kern w:val="0"/>
          <w:sz w:val="24"/>
          <w:szCs w:val="24"/>
        </w:rPr>
      </w:pPr>
      <w:r>
        <w:rPr>
          <w:rFonts w:ascii="Times New Roman" w:eastAsia="仿宋_GB2312" w:hAnsi="Times New Roman" w:cs="Times New Roman"/>
          <w:bCs/>
          <w:kern w:val="0"/>
          <w:sz w:val="24"/>
          <w:szCs w:val="24"/>
        </w:rPr>
        <w:t>国家外汇管理局</w:t>
      </w:r>
      <w:r>
        <w:rPr>
          <w:rFonts w:ascii="Times New Roman" w:eastAsia="仿宋_GB2312" w:hAnsi="Times New Roman" w:cs="Times New Roman"/>
          <w:bCs/>
          <w:kern w:val="0"/>
          <w:sz w:val="24"/>
          <w:szCs w:val="24"/>
        </w:rPr>
        <w:t>XX</w:t>
      </w:r>
      <w:r>
        <w:rPr>
          <w:rFonts w:ascii="Times New Roman" w:eastAsia="仿宋_GB2312" w:hAnsi="Times New Roman" w:cs="Times New Roman"/>
          <w:bCs/>
          <w:kern w:val="0"/>
          <w:sz w:val="24"/>
          <w:szCs w:val="24"/>
        </w:rPr>
        <w:t>分</w:t>
      </w:r>
      <w:r>
        <w:rPr>
          <w:rFonts w:ascii="Times New Roman" w:eastAsia="仿宋_GB2312" w:hAnsi="Times New Roman" w:cs="Times New Roman"/>
          <w:bCs/>
          <w:kern w:val="0"/>
          <w:sz w:val="24"/>
          <w:szCs w:val="24"/>
        </w:rPr>
        <w:t>(</w:t>
      </w:r>
      <w:r>
        <w:rPr>
          <w:rFonts w:ascii="Times New Roman" w:eastAsia="仿宋_GB2312" w:hAnsi="Times New Roman" w:cs="Times New Roman"/>
          <w:bCs/>
          <w:kern w:val="0"/>
          <w:sz w:val="24"/>
          <w:szCs w:val="24"/>
        </w:rPr>
        <w:t>支</w:t>
      </w:r>
      <w:r>
        <w:rPr>
          <w:rFonts w:ascii="Times New Roman" w:eastAsia="仿宋_GB2312" w:hAnsi="Times New Roman" w:cs="Times New Roman"/>
          <w:bCs/>
          <w:kern w:val="0"/>
          <w:sz w:val="24"/>
          <w:szCs w:val="24"/>
        </w:rPr>
        <w:t>)</w:t>
      </w:r>
      <w:r>
        <w:rPr>
          <w:rFonts w:ascii="Times New Roman" w:eastAsia="仿宋_GB2312" w:hAnsi="Times New Roman" w:cs="Times New Roman"/>
          <w:bCs/>
          <w:kern w:val="0"/>
          <w:sz w:val="24"/>
          <w:szCs w:val="24"/>
        </w:rPr>
        <w:t>局：</w:t>
      </w:r>
    </w:p>
    <w:p w:rsidR="00CE73E3" w:rsidRDefault="009A1680">
      <w:pPr>
        <w:spacing w:line="384" w:lineRule="auto"/>
        <w:ind w:right="-58" w:firstLineChars="200" w:firstLine="480"/>
        <w:jc w:val="left"/>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本企业因业务需要，申请加入</w:t>
      </w:r>
      <w:r>
        <w:rPr>
          <w:rFonts w:ascii="Times New Roman" w:eastAsia="仿宋_GB2312" w:hAnsi="Times New Roman" w:cs="Times New Roman"/>
          <w:bCs/>
          <w:kern w:val="0"/>
          <w:sz w:val="24"/>
          <w:szCs w:val="24"/>
        </w:rPr>
        <w:t>“</w:t>
      </w:r>
      <w:r>
        <w:rPr>
          <w:rFonts w:ascii="Times New Roman" w:eastAsia="仿宋_GB2312" w:hAnsi="Times New Roman" w:cs="Times New Roman"/>
          <w:bCs/>
          <w:kern w:val="0"/>
          <w:sz w:val="24"/>
          <w:szCs w:val="24"/>
        </w:rPr>
        <w:t>贸易外汇收支企业名录</w:t>
      </w:r>
      <w:r>
        <w:rPr>
          <w:rFonts w:ascii="Times New Roman" w:eastAsia="仿宋_GB2312" w:hAnsi="Times New Roman" w:cs="Times New Roman"/>
          <w:bCs/>
          <w:kern w:val="0"/>
          <w:sz w:val="24"/>
          <w:szCs w:val="24"/>
        </w:rPr>
        <w:t>”</w:t>
      </w:r>
      <w:r>
        <w:rPr>
          <w:rFonts w:ascii="Times New Roman" w:eastAsia="仿宋_GB2312" w:hAnsi="Times New Roman" w:cs="Times New Roman"/>
          <w:bCs/>
          <w:kern w:val="0"/>
          <w:sz w:val="24"/>
          <w:szCs w:val="24"/>
        </w:rPr>
        <w:t>。现根据《国家外汇管理局关于印发货物贸易外汇管理法规有关问题的通知》（汇发〔</w:t>
      </w:r>
      <w:r>
        <w:rPr>
          <w:rFonts w:ascii="Times New Roman" w:eastAsia="仿宋_GB2312" w:hAnsi="Times New Roman" w:cs="Times New Roman"/>
          <w:bCs/>
          <w:kern w:val="0"/>
          <w:sz w:val="24"/>
          <w:szCs w:val="24"/>
        </w:rPr>
        <w:t>2012</w:t>
      </w:r>
      <w:r>
        <w:rPr>
          <w:rFonts w:ascii="Times New Roman" w:eastAsia="仿宋_GB2312" w:hAnsi="Times New Roman" w:cs="Times New Roman"/>
          <w:bCs/>
          <w:kern w:val="0"/>
          <w:sz w:val="24"/>
          <w:szCs w:val="24"/>
        </w:rPr>
        <w:t>〕</w:t>
      </w:r>
      <w:r>
        <w:rPr>
          <w:rFonts w:ascii="Times New Roman" w:eastAsia="仿宋_GB2312" w:hAnsi="Times New Roman" w:cs="Times New Roman"/>
          <w:bCs/>
          <w:kern w:val="0"/>
          <w:sz w:val="24"/>
          <w:szCs w:val="24"/>
        </w:rPr>
        <w:t>38</w:t>
      </w:r>
      <w:r>
        <w:rPr>
          <w:rFonts w:ascii="Times New Roman" w:eastAsia="仿宋_GB2312" w:hAnsi="Times New Roman" w:cs="Times New Roman"/>
          <w:bCs/>
          <w:kern w:val="0"/>
          <w:sz w:val="24"/>
          <w:szCs w:val="24"/>
        </w:rPr>
        <w:t>号）及《国家外汇管理局关于印发〈经常项目外汇业务指引（</w:t>
      </w:r>
      <w:r>
        <w:rPr>
          <w:rFonts w:ascii="Times New Roman" w:eastAsia="仿宋_GB2312" w:hAnsi="Times New Roman" w:cs="Times New Roman"/>
          <w:bCs/>
          <w:kern w:val="0"/>
          <w:sz w:val="24"/>
          <w:szCs w:val="24"/>
        </w:rPr>
        <w:t>2020</w:t>
      </w:r>
      <w:r>
        <w:rPr>
          <w:rFonts w:ascii="Times New Roman" w:eastAsia="仿宋_GB2312" w:hAnsi="Times New Roman" w:cs="Times New Roman"/>
          <w:bCs/>
          <w:kern w:val="0"/>
          <w:sz w:val="24"/>
          <w:szCs w:val="24"/>
        </w:rPr>
        <w:t>年版）〉的通知》（汇发〔</w:t>
      </w:r>
      <w:r>
        <w:rPr>
          <w:rFonts w:ascii="Times New Roman" w:eastAsia="仿宋_GB2312" w:hAnsi="Times New Roman" w:cs="Times New Roman"/>
          <w:bCs/>
          <w:kern w:val="0"/>
          <w:sz w:val="24"/>
          <w:szCs w:val="24"/>
        </w:rPr>
        <w:t>2020</w:t>
      </w:r>
      <w:r>
        <w:rPr>
          <w:rFonts w:ascii="Times New Roman" w:eastAsia="仿宋_GB2312" w:hAnsi="Times New Roman" w:cs="Times New Roman"/>
          <w:bCs/>
          <w:kern w:val="0"/>
          <w:sz w:val="24"/>
          <w:szCs w:val="24"/>
        </w:rPr>
        <w:t>〕</w:t>
      </w:r>
      <w:r>
        <w:rPr>
          <w:rFonts w:ascii="Times New Roman" w:eastAsia="仿宋_GB2312" w:hAnsi="Times New Roman" w:cs="Times New Roman"/>
          <w:bCs/>
          <w:kern w:val="0"/>
          <w:sz w:val="24"/>
          <w:szCs w:val="24"/>
        </w:rPr>
        <w:t>14</w:t>
      </w:r>
      <w:r>
        <w:rPr>
          <w:rFonts w:ascii="Times New Roman" w:eastAsia="仿宋_GB2312" w:hAnsi="Times New Roman" w:cs="Times New Roman"/>
          <w:bCs/>
          <w:kern w:val="0"/>
          <w:sz w:val="24"/>
          <w:szCs w:val="24"/>
        </w:rPr>
        <w:t>号）要求填写相关信息并提交下列资料，请予以登记。本企业保证所提供的信息和资料真实无讹。</w:t>
      </w:r>
    </w:p>
    <w:p w:rsidR="00CE73E3" w:rsidRDefault="009A1680">
      <w:pPr>
        <w:spacing w:line="384" w:lineRule="auto"/>
        <w:ind w:right="301"/>
        <w:jc w:val="left"/>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w:t>
      </w:r>
      <w:r>
        <w:rPr>
          <w:rFonts w:ascii="Times New Roman" w:eastAsia="仿宋_GB2312" w:hAnsi="Times New Roman" w:cs="Times New Roman"/>
          <w:bCs/>
          <w:kern w:val="0"/>
          <w:sz w:val="24"/>
          <w:szCs w:val="24"/>
        </w:rPr>
        <w:t>营业执照副本</w:t>
      </w:r>
    </w:p>
    <w:p w:rsidR="00CE73E3" w:rsidRDefault="009A1680">
      <w:pPr>
        <w:spacing w:line="384" w:lineRule="auto"/>
        <w:ind w:right="301"/>
        <w:jc w:val="left"/>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（注：以上资料需提供原件及加盖企业公章的复印件。）</w:t>
      </w:r>
    </w:p>
    <w:tbl>
      <w:tblPr>
        <w:tblW w:w="9198" w:type="dxa"/>
        <w:jc w:val="center"/>
        <w:tblLayout w:type="fixed"/>
        <w:tblLook w:val="04A0"/>
      </w:tblPr>
      <w:tblGrid>
        <w:gridCol w:w="2252"/>
        <w:gridCol w:w="1134"/>
        <w:gridCol w:w="1566"/>
        <w:gridCol w:w="277"/>
        <w:gridCol w:w="1134"/>
        <w:gridCol w:w="179"/>
        <w:gridCol w:w="1013"/>
        <w:gridCol w:w="509"/>
        <w:gridCol w:w="1134"/>
      </w:tblGrid>
      <w:tr w:rsidR="00CE73E3">
        <w:trPr>
          <w:trHeight w:val="395"/>
          <w:jc w:val="center"/>
        </w:trPr>
        <w:tc>
          <w:tcPr>
            <w:tcW w:w="2252" w:type="dxa"/>
            <w:tcBorders>
              <w:top w:val="single" w:sz="4" w:space="0" w:color="auto"/>
              <w:left w:val="single" w:sz="4" w:space="0" w:color="auto"/>
              <w:bottom w:val="single" w:sz="4" w:space="0" w:color="auto"/>
              <w:right w:val="single" w:sz="4" w:space="0" w:color="auto"/>
            </w:tcBorders>
            <w:shd w:val="clear" w:color="auto" w:fill="FFFFFF"/>
            <w:vAlign w:val="center"/>
          </w:tcPr>
          <w:p w:rsidR="00CE73E3" w:rsidRDefault="009A1680">
            <w:pPr>
              <w:ind w:right="30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统一社会用</w:t>
            </w:r>
          </w:p>
          <w:p w:rsidR="00CE73E3" w:rsidRDefault="009A1680">
            <w:pPr>
              <w:ind w:right="30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代码</w:t>
            </w:r>
          </w:p>
        </w:tc>
        <w:tc>
          <w:tcPr>
            <w:tcW w:w="2977" w:type="dxa"/>
            <w:gridSpan w:val="3"/>
            <w:tcBorders>
              <w:top w:val="single" w:sz="4" w:space="0" w:color="auto"/>
              <w:left w:val="nil"/>
              <w:bottom w:val="single" w:sz="4" w:space="0" w:color="auto"/>
              <w:right w:val="single" w:sz="4" w:space="0" w:color="auto"/>
            </w:tcBorders>
            <w:shd w:val="clear" w:color="auto" w:fill="FFFFFF"/>
            <w:vAlign w:val="center"/>
          </w:tcPr>
          <w:p w:rsidR="00CE73E3" w:rsidRDefault="00CE73E3">
            <w:pPr>
              <w:ind w:right="300"/>
              <w:jc w:val="left"/>
              <w:rPr>
                <w:rFonts w:ascii="Times New Roman" w:eastAsia="仿宋_GB2312" w:hAnsi="Times New Roman" w:cs="Times New Roman"/>
                <w:kern w:val="0"/>
                <w:sz w:val="24"/>
                <w:szCs w:val="24"/>
              </w:rPr>
            </w:pPr>
          </w:p>
        </w:tc>
        <w:tc>
          <w:tcPr>
            <w:tcW w:w="2326" w:type="dxa"/>
            <w:gridSpan w:val="3"/>
            <w:tcBorders>
              <w:top w:val="single" w:sz="4" w:space="0" w:color="auto"/>
              <w:left w:val="nil"/>
              <w:bottom w:val="single" w:sz="4" w:space="0" w:color="auto"/>
              <w:right w:val="single" w:sz="4" w:space="0" w:color="auto"/>
            </w:tcBorders>
            <w:shd w:val="clear" w:color="auto" w:fill="FFFFFF"/>
            <w:vAlign w:val="center"/>
          </w:tcPr>
          <w:p w:rsidR="00CE73E3" w:rsidRDefault="009A1680">
            <w:pPr>
              <w:ind w:right="30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企业名称</w:t>
            </w:r>
          </w:p>
        </w:tc>
        <w:tc>
          <w:tcPr>
            <w:tcW w:w="1643" w:type="dxa"/>
            <w:gridSpan w:val="2"/>
            <w:tcBorders>
              <w:top w:val="single" w:sz="4" w:space="0" w:color="auto"/>
              <w:left w:val="nil"/>
              <w:bottom w:val="single" w:sz="4" w:space="0" w:color="auto"/>
              <w:right w:val="single" w:sz="4" w:space="0" w:color="auto"/>
            </w:tcBorders>
            <w:shd w:val="clear" w:color="auto" w:fill="FFFFFF"/>
            <w:vAlign w:val="center"/>
          </w:tcPr>
          <w:p w:rsidR="00CE73E3" w:rsidRDefault="00CE73E3">
            <w:pPr>
              <w:ind w:right="300"/>
              <w:jc w:val="left"/>
              <w:rPr>
                <w:rFonts w:ascii="Times New Roman" w:eastAsia="仿宋_GB2312" w:hAnsi="Times New Roman" w:cs="Times New Roman"/>
                <w:b/>
                <w:kern w:val="0"/>
                <w:sz w:val="24"/>
                <w:szCs w:val="24"/>
              </w:rPr>
            </w:pPr>
          </w:p>
        </w:tc>
      </w:tr>
      <w:tr w:rsidR="00CE73E3">
        <w:trPr>
          <w:trHeight w:val="395"/>
          <w:jc w:val="center"/>
        </w:trPr>
        <w:tc>
          <w:tcPr>
            <w:tcW w:w="2252" w:type="dxa"/>
            <w:tcBorders>
              <w:top w:val="nil"/>
              <w:left w:val="single" w:sz="4" w:space="0" w:color="auto"/>
              <w:bottom w:val="single" w:sz="4" w:space="0" w:color="auto"/>
              <w:right w:val="single" w:sz="4" w:space="0" w:color="auto"/>
            </w:tcBorders>
            <w:shd w:val="clear" w:color="auto" w:fill="FFFFFF"/>
            <w:vAlign w:val="center"/>
          </w:tcPr>
          <w:p w:rsidR="00CE73E3" w:rsidRDefault="009A1680">
            <w:pPr>
              <w:ind w:right="30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经济类型代码</w:t>
            </w:r>
            <w:r>
              <w:rPr>
                <w:rFonts w:ascii="Times New Roman" w:eastAsia="仿宋_GB2312" w:hAnsi="Times New Roman" w:cs="Times New Roman"/>
                <w:kern w:val="0"/>
                <w:sz w:val="24"/>
                <w:szCs w:val="24"/>
              </w:rPr>
              <w:t xml:space="preserve"> </w:t>
            </w:r>
            <w:r>
              <w:rPr>
                <w:rFonts w:ascii="Times New Roman" w:eastAsia="仿宋_GB2312" w:hAnsi="Times New Roman" w:cs="Times New Roman"/>
                <w:kern w:val="0"/>
                <w:sz w:val="24"/>
                <w:szCs w:val="24"/>
              </w:rPr>
              <w:t>及名称</w:t>
            </w:r>
          </w:p>
        </w:tc>
        <w:tc>
          <w:tcPr>
            <w:tcW w:w="2977" w:type="dxa"/>
            <w:gridSpan w:val="3"/>
            <w:tcBorders>
              <w:top w:val="nil"/>
              <w:left w:val="nil"/>
              <w:bottom w:val="single" w:sz="4" w:space="0" w:color="auto"/>
              <w:right w:val="single" w:sz="4" w:space="0" w:color="auto"/>
            </w:tcBorders>
            <w:shd w:val="clear" w:color="auto" w:fill="FFFFFF"/>
            <w:vAlign w:val="center"/>
          </w:tcPr>
          <w:p w:rsidR="00CE73E3" w:rsidRDefault="00CE73E3">
            <w:pPr>
              <w:ind w:right="300"/>
              <w:jc w:val="left"/>
              <w:rPr>
                <w:rFonts w:ascii="Times New Roman" w:eastAsia="仿宋_GB2312" w:hAnsi="Times New Roman" w:cs="Times New Roman"/>
                <w:b/>
                <w:kern w:val="0"/>
                <w:sz w:val="24"/>
                <w:szCs w:val="24"/>
              </w:rPr>
            </w:pPr>
          </w:p>
        </w:tc>
        <w:tc>
          <w:tcPr>
            <w:tcW w:w="2326" w:type="dxa"/>
            <w:gridSpan w:val="3"/>
            <w:tcBorders>
              <w:top w:val="nil"/>
              <w:left w:val="nil"/>
              <w:bottom w:val="single" w:sz="4" w:space="0" w:color="auto"/>
              <w:right w:val="single" w:sz="4" w:space="0" w:color="auto"/>
            </w:tcBorders>
            <w:shd w:val="clear" w:color="auto" w:fill="FFFFFF"/>
            <w:vAlign w:val="center"/>
          </w:tcPr>
          <w:p w:rsidR="00CE73E3" w:rsidRDefault="009A1680">
            <w:pPr>
              <w:ind w:right="30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行业类型代码</w:t>
            </w:r>
          </w:p>
          <w:p w:rsidR="00CE73E3" w:rsidRDefault="009A1680">
            <w:pPr>
              <w:ind w:right="30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及名称</w:t>
            </w:r>
          </w:p>
        </w:tc>
        <w:tc>
          <w:tcPr>
            <w:tcW w:w="1643" w:type="dxa"/>
            <w:gridSpan w:val="2"/>
            <w:tcBorders>
              <w:top w:val="nil"/>
              <w:left w:val="nil"/>
              <w:bottom w:val="single" w:sz="4" w:space="0" w:color="auto"/>
              <w:right w:val="single" w:sz="4" w:space="0" w:color="auto"/>
            </w:tcBorders>
            <w:shd w:val="clear" w:color="auto" w:fill="FFFFFF"/>
            <w:vAlign w:val="center"/>
          </w:tcPr>
          <w:p w:rsidR="00CE73E3" w:rsidRDefault="00CE73E3">
            <w:pPr>
              <w:ind w:right="300"/>
              <w:jc w:val="left"/>
              <w:rPr>
                <w:rFonts w:ascii="Times New Roman" w:eastAsia="仿宋_GB2312" w:hAnsi="Times New Roman" w:cs="Times New Roman"/>
                <w:b/>
                <w:kern w:val="0"/>
                <w:sz w:val="24"/>
                <w:szCs w:val="24"/>
              </w:rPr>
            </w:pPr>
          </w:p>
        </w:tc>
      </w:tr>
      <w:tr w:rsidR="00CE73E3">
        <w:trPr>
          <w:trHeight w:val="394"/>
          <w:jc w:val="center"/>
        </w:trPr>
        <w:tc>
          <w:tcPr>
            <w:tcW w:w="2252" w:type="dxa"/>
            <w:vMerge w:val="restart"/>
            <w:tcBorders>
              <w:top w:val="nil"/>
              <w:left w:val="single" w:sz="4" w:space="0" w:color="auto"/>
              <w:right w:val="single" w:sz="4" w:space="0" w:color="auto"/>
            </w:tcBorders>
            <w:shd w:val="clear" w:color="auto" w:fill="FFFFFF"/>
            <w:vAlign w:val="center"/>
          </w:tcPr>
          <w:p w:rsidR="00CE73E3" w:rsidRDefault="009A1680">
            <w:pPr>
              <w:ind w:right="30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是否注册在海关特殊监管区域</w:t>
            </w:r>
          </w:p>
        </w:tc>
        <w:tc>
          <w:tcPr>
            <w:tcW w:w="2977" w:type="dxa"/>
            <w:gridSpan w:val="3"/>
            <w:tcBorders>
              <w:top w:val="single" w:sz="4" w:space="0" w:color="auto"/>
              <w:left w:val="nil"/>
              <w:bottom w:val="single" w:sz="4" w:space="0" w:color="auto"/>
              <w:right w:val="single" w:sz="4" w:space="0" w:color="auto"/>
            </w:tcBorders>
            <w:shd w:val="clear" w:color="auto" w:fill="FFFFFF"/>
            <w:vAlign w:val="center"/>
          </w:tcPr>
          <w:p w:rsidR="00CE73E3" w:rsidRDefault="009A1680">
            <w:pPr>
              <w:ind w:right="30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是，注明区域名称</w:t>
            </w:r>
            <w:r>
              <w:rPr>
                <w:rFonts w:ascii="Times New Roman" w:eastAsia="仿宋_GB2312" w:hAnsi="Times New Roman" w:cs="Times New Roman"/>
                <w:kern w:val="0"/>
                <w:sz w:val="24"/>
                <w:szCs w:val="24"/>
              </w:rPr>
              <w:t xml:space="preserve">    </w:t>
            </w:r>
            <w:r>
              <w:rPr>
                <w:rFonts w:ascii="Times New Roman" w:eastAsia="仿宋_GB2312" w:hAnsi="Times New Roman" w:cs="Times New Roman"/>
                <w:kern w:val="0"/>
                <w:sz w:val="24"/>
                <w:szCs w:val="24"/>
              </w:rPr>
              <w:t xml:space="preserve">　</w:t>
            </w:r>
          </w:p>
        </w:tc>
        <w:tc>
          <w:tcPr>
            <w:tcW w:w="3969" w:type="dxa"/>
            <w:gridSpan w:val="5"/>
            <w:tcBorders>
              <w:top w:val="single" w:sz="4" w:space="0" w:color="auto"/>
              <w:left w:val="nil"/>
              <w:bottom w:val="single" w:sz="4" w:space="0" w:color="auto"/>
              <w:right w:val="single" w:sz="4" w:space="0" w:color="auto"/>
            </w:tcBorders>
            <w:shd w:val="clear" w:color="auto" w:fill="FFFFFF"/>
            <w:vAlign w:val="center"/>
          </w:tcPr>
          <w:p w:rsidR="00CE73E3" w:rsidRDefault="00CE73E3">
            <w:pPr>
              <w:ind w:right="300"/>
              <w:jc w:val="center"/>
              <w:rPr>
                <w:rFonts w:ascii="Times New Roman" w:eastAsia="仿宋_GB2312" w:hAnsi="Times New Roman" w:cs="Times New Roman"/>
                <w:kern w:val="0"/>
                <w:sz w:val="24"/>
                <w:szCs w:val="24"/>
              </w:rPr>
            </w:pPr>
          </w:p>
        </w:tc>
      </w:tr>
      <w:tr w:rsidR="00CE73E3">
        <w:trPr>
          <w:trHeight w:val="393"/>
          <w:jc w:val="center"/>
        </w:trPr>
        <w:tc>
          <w:tcPr>
            <w:tcW w:w="2252" w:type="dxa"/>
            <w:vMerge/>
            <w:tcBorders>
              <w:left w:val="single" w:sz="4" w:space="0" w:color="auto"/>
              <w:bottom w:val="single" w:sz="4" w:space="0" w:color="auto"/>
              <w:right w:val="single" w:sz="4" w:space="0" w:color="auto"/>
            </w:tcBorders>
            <w:shd w:val="clear" w:color="auto" w:fill="FFFFFF"/>
            <w:vAlign w:val="center"/>
          </w:tcPr>
          <w:p w:rsidR="00CE73E3" w:rsidRDefault="00CE73E3">
            <w:pPr>
              <w:ind w:right="300"/>
              <w:jc w:val="center"/>
              <w:rPr>
                <w:rFonts w:ascii="Times New Roman" w:eastAsia="仿宋_GB2312" w:hAnsi="Times New Roman" w:cs="Times New Roman"/>
                <w:kern w:val="0"/>
                <w:sz w:val="24"/>
                <w:szCs w:val="24"/>
              </w:rPr>
            </w:pPr>
          </w:p>
        </w:tc>
        <w:tc>
          <w:tcPr>
            <w:tcW w:w="2977" w:type="dxa"/>
            <w:gridSpan w:val="3"/>
            <w:tcBorders>
              <w:top w:val="single" w:sz="4" w:space="0" w:color="auto"/>
              <w:left w:val="nil"/>
              <w:bottom w:val="single" w:sz="4" w:space="0" w:color="auto"/>
              <w:right w:val="single" w:sz="4" w:space="0" w:color="auto"/>
            </w:tcBorders>
            <w:shd w:val="clear" w:color="auto" w:fill="FFFFFF"/>
            <w:vAlign w:val="center"/>
          </w:tcPr>
          <w:p w:rsidR="00CE73E3" w:rsidRDefault="00B26C7B">
            <w:pPr>
              <w:ind w:right="30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pict>
                <v:shape id="_x0000_s1122" type="#_x0000_t32" style="position:absolute;left:0;text-align:left;margin-left:142.45pt;margin-top:.8pt;width:198.6pt;height:19.7pt;flip:y;z-index:251667456;mso-position-horizontal-relative:text;mso-position-vertical-relative:text" o:connectortype="straight"/>
              </w:pict>
            </w:r>
            <w:r w:rsidR="009A1680">
              <w:rPr>
                <w:rFonts w:ascii="Times New Roman" w:eastAsia="仿宋_GB2312" w:hAnsi="Times New Roman" w:cs="Times New Roman"/>
                <w:kern w:val="0"/>
                <w:sz w:val="24"/>
                <w:szCs w:val="24"/>
              </w:rPr>
              <w:t>否</w:t>
            </w:r>
          </w:p>
        </w:tc>
        <w:tc>
          <w:tcPr>
            <w:tcW w:w="3969" w:type="dxa"/>
            <w:gridSpan w:val="5"/>
            <w:tcBorders>
              <w:top w:val="single" w:sz="4" w:space="0" w:color="auto"/>
              <w:left w:val="nil"/>
              <w:bottom w:val="single" w:sz="4" w:space="0" w:color="auto"/>
              <w:right w:val="single" w:sz="4" w:space="0" w:color="auto"/>
            </w:tcBorders>
            <w:shd w:val="clear" w:color="auto" w:fill="FFFFFF"/>
            <w:vAlign w:val="center"/>
          </w:tcPr>
          <w:p w:rsidR="00CE73E3" w:rsidRDefault="00CE73E3">
            <w:pPr>
              <w:ind w:right="300"/>
              <w:jc w:val="center"/>
              <w:rPr>
                <w:rFonts w:ascii="Times New Roman" w:eastAsia="仿宋_GB2312" w:hAnsi="Times New Roman" w:cs="Times New Roman"/>
                <w:kern w:val="0"/>
                <w:sz w:val="24"/>
                <w:szCs w:val="24"/>
              </w:rPr>
            </w:pPr>
          </w:p>
        </w:tc>
      </w:tr>
      <w:tr w:rsidR="00CE73E3">
        <w:trPr>
          <w:trHeight w:val="395"/>
          <w:jc w:val="center"/>
        </w:trPr>
        <w:tc>
          <w:tcPr>
            <w:tcW w:w="2252" w:type="dxa"/>
            <w:tcBorders>
              <w:top w:val="nil"/>
              <w:left w:val="single" w:sz="4" w:space="0" w:color="auto"/>
              <w:bottom w:val="single" w:sz="4" w:space="0" w:color="auto"/>
              <w:right w:val="single" w:sz="4" w:space="0" w:color="auto"/>
            </w:tcBorders>
            <w:shd w:val="clear" w:color="auto" w:fill="FFFFFF"/>
            <w:vAlign w:val="center"/>
          </w:tcPr>
          <w:p w:rsidR="00CE73E3" w:rsidRDefault="009A1680">
            <w:pPr>
              <w:ind w:right="30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是否海关进出口货物收发货人报关注册企业</w:t>
            </w:r>
          </w:p>
        </w:tc>
        <w:tc>
          <w:tcPr>
            <w:tcW w:w="2977" w:type="dxa"/>
            <w:gridSpan w:val="3"/>
            <w:tcBorders>
              <w:top w:val="nil"/>
              <w:left w:val="nil"/>
              <w:bottom w:val="single" w:sz="4" w:space="0" w:color="auto"/>
              <w:right w:val="single" w:sz="4" w:space="0" w:color="auto"/>
            </w:tcBorders>
            <w:shd w:val="clear" w:color="auto" w:fill="FFFFFF"/>
            <w:vAlign w:val="center"/>
          </w:tcPr>
          <w:p w:rsidR="00CE73E3" w:rsidRDefault="009A1680">
            <w:pPr>
              <w:ind w:right="30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是</w:t>
            </w:r>
            <w:r>
              <w:rPr>
                <w:rFonts w:ascii="Times New Roman" w:eastAsia="仿宋_GB2312" w:hAnsi="Times New Roman" w:cs="Times New Roman"/>
                <w:kern w:val="0"/>
                <w:sz w:val="24"/>
                <w:szCs w:val="24"/>
              </w:rPr>
              <w:t xml:space="preserve">      </w:t>
            </w:r>
            <w:r>
              <w:rPr>
                <w:rFonts w:ascii="Times New Roman" w:eastAsia="仿宋_GB2312" w:hAnsi="Times New Roman" w:cs="Times New Roman"/>
                <w:kern w:val="0"/>
                <w:sz w:val="24"/>
                <w:szCs w:val="24"/>
              </w:rPr>
              <w:t>否</w:t>
            </w:r>
          </w:p>
        </w:tc>
        <w:tc>
          <w:tcPr>
            <w:tcW w:w="2326" w:type="dxa"/>
            <w:gridSpan w:val="3"/>
            <w:tcBorders>
              <w:top w:val="nil"/>
              <w:left w:val="nil"/>
              <w:bottom w:val="single" w:sz="4" w:space="0" w:color="auto"/>
              <w:right w:val="single" w:sz="4" w:space="0" w:color="auto"/>
            </w:tcBorders>
            <w:shd w:val="clear" w:color="auto" w:fill="FFFFFF"/>
            <w:vAlign w:val="center"/>
          </w:tcPr>
          <w:p w:rsidR="00CE73E3" w:rsidRDefault="009A1680">
            <w:pPr>
              <w:ind w:right="30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是否对外贸易</w:t>
            </w:r>
            <w:r>
              <w:rPr>
                <w:rFonts w:ascii="Times New Roman" w:eastAsia="仿宋_GB2312" w:hAnsi="Times New Roman" w:cs="Times New Roman"/>
                <w:kern w:val="0"/>
                <w:sz w:val="24"/>
                <w:szCs w:val="24"/>
              </w:rPr>
              <w:t xml:space="preserve"> </w:t>
            </w:r>
          </w:p>
          <w:p w:rsidR="00CE73E3" w:rsidRDefault="009A1680">
            <w:pPr>
              <w:ind w:right="30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经营权企业</w:t>
            </w:r>
          </w:p>
        </w:tc>
        <w:tc>
          <w:tcPr>
            <w:tcW w:w="1643" w:type="dxa"/>
            <w:gridSpan w:val="2"/>
            <w:tcBorders>
              <w:top w:val="nil"/>
              <w:left w:val="nil"/>
              <w:bottom w:val="single" w:sz="4" w:space="0" w:color="auto"/>
              <w:right w:val="single" w:sz="4" w:space="0" w:color="auto"/>
            </w:tcBorders>
            <w:shd w:val="clear" w:color="auto" w:fill="FFFFFF"/>
            <w:vAlign w:val="center"/>
          </w:tcPr>
          <w:p w:rsidR="00CE73E3" w:rsidRDefault="009A1680">
            <w:pPr>
              <w:ind w:right="30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是</w:t>
            </w:r>
            <w:r>
              <w:rPr>
                <w:rFonts w:ascii="Times New Roman" w:eastAsia="仿宋_GB2312" w:hAnsi="Times New Roman" w:cs="Times New Roman"/>
                <w:kern w:val="0"/>
                <w:sz w:val="24"/>
                <w:szCs w:val="24"/>
              </w:rPr>
              <w:t xml:space="preserve">    </w:t>
            </w:r>
            <w:r>
              <w:rPr>
                <w:rFonts w:ascii="Times New Roman" w:eastAsia="仿宋_GB2312" w:hAnsi="Times New Roman" w:cs="Times New Roman"/>
                <w:kern w:val="0"/>
                <w:sz w:val="24"/>
                <w:szCs w:val="24"/>
              </w:rPr>
              <w:t>否</w:t>
            </w:r>
          </w:p>
        </w:tc>
      </w:tr>
      <w:tr w:rsidR="00CE73E3">
        <w:trPr>
          <w:trHeight w:val="395"/>
          <w:jc w:val="center"/>
        </w:trPr>
        <w:tc>
          <w:tcPr>
            <w:tcW w:w="2252" w:type="dxa"/>
            <w:tcBorders>
              <w:top w:val="nil"/>
              <w:left w:val="single" w:sz="4" w:space="0" w:color="auto"/>
              <w:bottom w:val="single" w:sz="4" w:space="0" w:color="auto"/>
              <w:right w:val="single" w:sz="4" w:space="0" w:color="auto"/>
            </w:tcBorders>
            <w:shd w:val="clear" w:color="auto" w:fill="FFFFFF"/>
            <w:vAlign w:val="center"/>
          </w:tcPr>
          <w:p w:rsidR="00CE73E3" w:rsidRDefault="009A1680">
            <w:pPr>
              <w:ind w:right="30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法定代表人姓名</w:t>
            </w:r>
          </w:p>
        </w:tc>
        <w:tc>
          <w:tcPr>
            <w:tcW w:w="2977" w:type="dxa"/>
            <w:gridSpan w:val="3"/>
            <w:tcBorders>
              <w:top w:val="nil"/>
              <w:left w:val="nil"/>
              <w:bottom w:val="single" w:sz="4" w:space="0" w:color="auto"/>
              <w:right w:val="single" w:sz="4" w:space="0" w:color="auto"/>
            </w:tcBorders>
            <w:shd w:val="clear" w:color="auto" w:fill="FFFFFF"/>
            <w:vAlign w:val="center"/>
          </w:tcPr>
          <w:p w:rsidR="00CE73E3" w:rsidRDefault="00CE73E3">
            <w:pPr>
              <w:ind w:right="300"/>
              <w:jc w:val="left"/>
              <w:rPr>
                <w:rFonts w:ascii="Times New Roman" w:eastAsia="仿宋_GB2312" w:hAnsi="Times New Roman" w:cs="Times New Roman"/>
                <w:b/>
                <w:kern w:val="0"/>
                <w:sz w:val="24"/>
                <w:szCs w:val="24"/>
              </w:rPr>
            </w:pPr>
          </w:p>
        </w:tc>
        <w:tc>
          <w:tcPr>
            <w:tcW w:w="2326" w:type="dxa"/>
            <w:gridSpan w:val="3"/>
            <w:tcBorders>
              <w:top w:val="nil"/>
              <w:left w:val="nil"/>
              <w:bottom w:val="single" w:sz="4" w:space="0" w:color="auto"/>
              <w:right w:val="single" w:sz="4" w:space="0" w:color="auto"/>
            </w:tcBorders>
            <w:shd w:val="clear" w:color="auto" w:fill="FFFFFF"/>
            <w:vAlign w:val="center"/>
          </w:tcPr>
          <w:p w:rsidR="00CE73E3" w:rsidRDefault="009A1680">
            <w:pPr>
              <w:ind w:right="30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法定代表人身份证</w:t>
            </w: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护照号码</w:t>
            </w:r>
          </w:p>
        </w:tc>
        <w:tc>
          <w:tcPr>
            <w:tcW w:w="1643" w:type="dxa"/>
            <w:gridSpan w:val="2"/>
            <w:tcBorders>
              <w:top w:val="nil"/>
              <w:left w:val="nil"/>
              <w:bottom w:val="single" w:sz="4" w:space="0" w:color="auto"/>
              <w:right w:val="single" w:sz="4" w:space="0" w:color="auto"/>
            </w:tcBorders>
            <w:shd w:val="clear" w:color="auto" w:fill="FFFFFF"/>
            <w:vAlign w:val="center"/>
          </w:tcPr>
          <w:p w:rsidR="00CE73E3" w:rsidRDefault="00CE73E3">
            <w:pPr>
              <w:ind w:right="300"/>
              <w:jc w:val="left"/>
              <w:rPr>
                <w:rFonts w:ascii="Times New Roman" w:eastAsia="仿宋_GB2312" w:hAnsi="Times New Roman" w:cs="Times New Roman"/>
                <w:b/>
                <w:kern w:val="0"/>
                <w:sz w:val="24"/>
                <w:szCs w:val="24"/>
              </w:rPr>
            </w:pPr>
          </w:p>
        </w:tc>
      </w:tr>
      <w:tr w:rsidR="00CE73E3">
        <w:trPr>
          <w:trHeight w:val="395"/>
          <w:jc w:val="center"/>
        </w:trPr>
        <w:tc>
          <w:tcPr>
            <w:tcW w:w="2252" w:type="dxa"/>
            <w:tcBorders>
              <w:top w:val="nil"/>
              <w:left w:val="single" w:sz="4" w:space="0" w:color="auto"/>
              <w:bottom w:val="single" w:sz="4" w:space="0" w:color="auto"/>
              <w:right w:val="single" w:sz="4" w:space="0" w:color="auto"/>
            </w:tcBorders>
            <w:shd w:val="clear" w:color="auto" w:fill="FFFFFF"/>
            <w:vAlign w:val="center"/>
          </w:tcPr>
          <w:p w:rsidR="00CE73E3" w:rsidRDefault="009A1680">
            <w:pPr>
              <w:ind w:right="30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外币注册币种</w:t>
            </w:r>
          </w:p>
        </w:tc>
        <w:tc>
          <w:tcPr>
            <w:tcW w:w="2977" w:type="dxa"/>
            <w:gridSpan w:val="3"/>
            <w:tcBorders>
              <w:top w:val="nil"/>
              <w:left w:val="nil"/>
              <w:bottom w:val="single" w:sz="4" w:space="0" w:color="auto"/>
              <w:right w:val="single" w:sz="4" w:space="0" w:color="auto"/>
            </w:tcBorders>
            <w:shd w:val="clear" w:color="auto" w:fill="FFFFFF"/>
            <w:vAlign w:val="center"/>
          </w:tcPr>
          <w:p w:rsidR="00CE73E3" w:rsidRDefault="00CE73E3">
            <w:pPr>
              <w:ind w:right="300"/>
              <w:jc w:val="left"/>
              <w:rPr>
                <w:rFonts w:ascii="Times New Roman" w:eastAsia="仿宋_GB2312" w:hAnsi="Times New Roman" w:cs="Times New Roman"/>
                <w:b/>
                <w:kern w:val="0"/>
                <w:sz w:val="24"/>
                <w:szCs w:val="24"/>
              </w:rPr>
            </w:pPr>
          </w:p>
        </w:tc>
        <w:tc>
          <w:tcPr>
            <w:tcW w:w="2326" w:type="dxa"/>
            <w:gridSpan w:val="3"/>
            <w:tcBorders>
              <w:top w:val="nil"/>
              <w:left w:val="nil"/>
              <w:bottom w:val="single" w:sz="4" w:space="0" w:color="auto"/>
              <w:right w:val="single" w:sz="4" w:space="0" w:color="auto"/>
            </w:tcBorders>
            <w:shd w:val="clear" w:color="auto" w:fill="FFFFFF"/>
            <w:vAlign w:val="center"/>
          </w:tcPr>
          <w:p w:rsidR="00CE73E3" w:rsidRDefault="009A1680">
            <w:pPr>
              <w:ind w:right="30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外币注册资金</w:t>
            </w:r>
          </w:p>
        </w:tc>
        <w:tc>
          <w:tcPr>
            <w:tcW w:w="1643" w:type="dxa"/>
            <w:gridSpan w:val="2"/>
            <w:tcBorders>
              <w:top w:val="nil"/>
              <w:left w:val="nil"/>
              <w:bottom w:val="single" w:sz="4" w:space="0" w:color="auto"/>
              <w:right w:val="single" w:sz="4" w:space="0" w:color="auto"/>
            </w:tcBorders>
            <w:shd w:val="clear" w:color="auto" w:fill="FFFFFF"/>
            <w:vAlign w:val="center"/>
          </w:tcPr>
          <w:p w:rsidR="00CE73E3" w:rsidRDefault="00CE73E3">
            <w:pPr>
              <w:ind w:right="300"/>
              <w:jc w:val="left"/>
              <w:rPr>
                <w:rFonts w:ascii="Times New Roman" w:eastAsia="仿宋_GB2312" w:hAnsi="Times New Roman" w:cs="Times New Roman"/>
                <w:b/>
                <w:kern w:val="0"/>
                <w:sz w:val="24"/>
                <w:szCs w:val="24"/>
              </w:rPr>
            </w:pPr>
          </w:p>
        </w:tc>
      </w:tr>
      <w:tr w:rsidR="00CE73E3">
        <w:trPr>
          <w:trHeight w:val="395"/>
          <w:jc w:val="center"/>
        </w:trPr>
        <w:tc>
          <w:tcPr>
            <w:tcW w:w="2252" w:type="dxa"/>
            <w:tcBorders>
              <w:top w:val="nil"/>
              <w:left w:val="single" w:sz="4" w:space="0" w:color="auto"/>
              <w:bottom w:val="single" w:sz="4" w:space="0" w:color="auto"/>
              <w:right w:val="single" w:sz="4" w:space="0" w:color="auto"/>
            </w:tcBorders>
            <w:shd w:val="clear" w:color="auto" w:fill="FFFFFF"/>
            <w:vAlign w:val="center"/>
          </w:tcPr>
          <w:p w:rsidR="00CE73E3" w:rsidRDefault="009A1680">
            <w:pPr>
              <w:ind w:right="30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人民币注册资金</w:t>
            </w:r>
          </w:p>
        </w:tc>
        <w:tc>
          <w:tcPr>
            <w:tcW w:w="2977" w:type="dxa"/>
            <w:gridSpan w:val="3"/>
            <w:tcBorders>
              <w:top w:val="nil"/>
              <w:left w:val="nil"/>
              <w:bottom w:val="single" w:sz="4" w:space="0" w:color="auto"/>
              <w:right w:val="single" w:sz="4" w:space="0" w:color="auto"/>
            </w:tcBorders>
            <w:shd w:val="clear" w:color="auto" w:fill="FFFFFF"/>
            <w:vAlign w:val="center"/>
          </w:tcPr>
          <w:p w:rsidR="00CE73E3" w:rsidRDefault="00CE73E3">
            <w:pPr>
              <w:ind w:right="300"/>
              <w:jc w:val="left"/>
              <w:rPr>
                <w:rFonts w:ascii="Times New Roman" w:eastAsia="仿宋_GB2312" w:hAnsi="Times New Roman" w:cs="Times New Roman"/>
                <w:b/>
                <w:kern w:val="0"/>
                <w:sz w:val="24"/>
                <w:szCs w:val="24"/>
              </w:rPr>
            </w:pPr>
          </w:p>
        </w:tc>
        <w:tc>
          <w:tcPr>
            <w:tcW w:w="2326" w:type="dxa"/>
            <w:gridSpan w:val="3"/>
            <w:tcBorders>
              <w:top w:val="nil"/>
              <w:left w:val="nil"/>
              <w:bottom w:val="single" w:sz="4" w:space="0" w:color="auto"/>
              <w:right w:val="single" w:sz="4" w:space="0" w:color="auto"/>
            </w:tcBorders>
            <w:shd w:val="clear" w:color="auto" w:fill="FFFFFF"/>
            <w:vAlign w:val="center"/>
          </w:tcPr>
          <w:p w:rsidR="00CE73E3" w:rsidRDefault="009A1680">
            <w:pPr>
              <w:ind w:right="30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成立日期</w:t>
            </w:r>
          </w:p>
        </w:tc>
        <w:tc>
          <w:tcPr>
            <w:tcW w:w="1643" w:type="dxa"/>
            <w:gridSpan w:val="2"/>
            <w:tcBorders>
              <w:top w:val="nil"/>
              <w:left w:val="nil"/>
              <w:bottom w:val="single" w:sz="4" w:space="0" w:color="auto"/>
              <w:right w:val="single" w:sz="4" w:space="0" w:color="auto"/>
            </w:tcBorders>
            <w:shd w:val="clear" w:color="auto" w:fill="FFFFFF"/>
            <w:vAlign w:val="center"/>
          </w:tcPr>
          <w:p w:rsidR="00CE73E3" w:rsidRDefault="00CE73E3">
            <w:pPr>
              <w:ind w:right="300"/>
              <w:jc w:val="left"/>
              <w:rPr>
                <w:rFonts w:ascii="Times New Roman" w:eastAsia="仿宋_GB2312" w:hAnsi="Times New Roman" w:cs="Times New Roman"/>
                <w:kern w:val="0"/>
                <w:sz w:val="24"/>
                <w:szCs w:val="24"/>
              </w:rPr>
            </w:pPr>
          </w:p>
        </w:tc>
      </w:tr>
      <w:tr w:rsidR="00CE73E3">
        <w:trPr>
          <w:trHeight w:val="395"/>
          <w:jc w:val="center"/>
        </w:trPr>
        <w:tc>
          <w:tcPr>
            <w:tcW w:w="2252" w:type="dxa"/>
            <w:tcBorders>
              <w:top w:val="nil"/>
              <w:left w:val="single" w:sz="4" w:space="0" w:color="auto"/>
              <w:bottom w:val="single" w:sz="4" w:space="0" w:color="auto"/>
              <w:right w:val="single" w:sz="4" w:space="0" w:color="auto"/>
            </w:tcBorders>
            <w:shd w:val="clear" w:color="auto" w:fill="FFFFFF"/>
            <w:vAlign w:val="center"/>
          </w:tcPr>
          <w:p w:rsidR="00CE73E3" w:rsidRDefault="009A1680">
            <w:pPr>
              <w:ind w:right="30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经营范围</w:t>
            </w:r>
          </w:p>
        </w:tc>
        <w:tc>
          <w:tcPr>
            <w:tcW w:w="6946" w:type="dxa"/>
            <w:gridSpan w:val="8"/>
            <w:tcBorders>
              <w:top w:val="nil"/>
              <w:left w:val="nil"/>
              <w:bottom w:val="single" w:sz="4" w:space="0" w:color="auto"/>
              <w:right w:val="single" w:sz="4" w:space="0" w:color="auto"/>
            </w:tcBorders>
            <w:shd w:val="clear" w:color="auto" w:fill="FFFFFF"/>
            <w:vAlign w:val="center"/>
          </w:tcPr>
          <w:p w:rsidR="00CE73E3" w:rsidRDefault="00CE73E3">
            <w:pPr>
              <w:ind w:right="300"/>
              <w:jc w:val="left"/>
              <w:rPr>
                <w:rFonts w:ascii="Times New Roman" w:eastAsia="仿宋_GB2312" w:hAnsi="Times New Roman" w:cs="Times New Roman"/>
                <w:b/>
                <w:kern w:val="0"/>
                <w:sz w:val="24"/>
                <w:szCs w:val="24"/>
              </w:rPr>
            </w:pPr>
          </w:p>
        </w:tc>
      </w:tr>
      <w:tr w:rsidR="00CE73E3">
        <w:trPr>
          <w:trHeight w:val="395"/>
          <w:jc w:val="center"/>
        </w:trPr>
        <w:tc>
          <w:tcPr>
            <w:tcW w:w="2252" w:type="dxa"/>
            <w:tcBorders>
              <w:top w:val="nil"/>
              <w:left w:val="single" w:sz="4" w:space="0" w:color="auto"/>
              <w:bottom w:val="single" w:sz="4" w:space="0" w:color="auto"/>
              <w:right w:val="single" w:sz="4" w:space="0" w:color="auto"/>
            </w:tcBorders>
            <w:shd w:val="clear" w:color="auto" w:fill="FFFFFF"/>
            <w:vAlign w:val="center"/>
          </w:tcPr>
          <w:p w:rsidR="00CE73E3" w:rsidRDefault="009A1680">
            <w:pPr>
              <w:ind w:right="30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企业地址</w:t>
            </w:r>
          </w:p>
        </w:tc>
        <w:tc>
          <w:tcPr>
            <w:tcW w:w="6946" w:type="dxa"/>
            <w:gridSpan w:val="8"/>
            <w:tcBorders>
              <w:top w:val="nil"/>
              <w:left w:val="nil"/>
              <w:bottom w:val="single" w:sz="4" w:space="0" w:color="auto"/>
              <w:right w:val="single" w:sz="4" w:space="0" w:color="auto"/>
            </w:tcBorders>
            <w:shd w:val="clear" w:color="auto" w:fill="FFFFFF"/>
            <w:vAlign w:val="center"/>
          </w:tcPr>
          <w:p w:rsidR="00CE73E3" w:rsidRDefault="00CE73E3">
            <w:pPr>
              <w:ind w:right="300"/>
              <w:jc w:val="left"/>
              <w:rPr>
                <w:rFonts w:ascii="Times New Roman" w:eastAsia="仿宋_GB2312" w:hAnsi="Times New Roman" w:cs="Times New Roman"/>
                <w:b/>
                <w:kern w:val="0"/>
                <w:sz w:val="24"/>
                <w:szCs w:val="24"/>
              </w:rPr>
            </w:pPr>
          </w:p>
        </w:tc>
      </w:tr>
      <w:tr w:rsidR="00CE73E3">
        <w:trPr>
          <w:trHeight w:val="286"/>
          <w:jc w:val="center"/>
        </w:trPr>
        <w:tc>
          <w:tcPr>
            <w:tcW w:w="2252" w:type="dxa"/>
            <w:tcBorders>
              <w:top w:val="nil"/>
              <w:left w:val="single" w:sz="4" w:space="0" w:color="auto"/>
              <w:bottom w:val="single" w:sz="4" w:space="0" w:color="auto"/>
              <w:right w:val="single" w:sz="4" w:space="0" w:color="auto"/>
            </w:tcBorders>
            <w:shd w:val="clear" w:color="auto" w:fill="FFFFFF"/>
            <w:vAlign w:val="center"/>
          </w:tcPr>
          <w:p w:rsidR="00CE73E3" w:rsidRDefault="009A1680">
            <w:pPr>
              <w:ind w:right="30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是否外贸综合服务企业</w:t>
            </w:r>
          </w:p>
        </w:tc>
        <w:tc>
          <w:tcPr>
            <w:tcW w:w="1134" w:type="dxa"/>
            <w:tcBorders>
              <w:top w:val="nil"/>
              <w:left w:val="nil"/>
              <w:bottom w:val="single" w:sz="4" w:space="0" w:color="auto"/>
              <w:right w:val="single" w:sz="4" w:space="0" w:color="auto"/>
            </w:tcBorders>
            <w:shd w:val="clear" w:color="auto" w:fill="FFFFFF"/>
            <w:vAlign w:val="center"/>
          </w:tcPr>
          <w:p w:rsidR="00CE73E3" w:rsidRDefault="009A1680">
            <w:pPr>
              <w:ind w:right="30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是</w:t>
            </w:r>
            <w:r>
              <w:rPr>
                <w:rFonts w:ascii="Times New Roman" w:eastAsia="仿宋_GB2312" w:hAnsi="Times New Roman" w:cs="Times New Roman"/>
                <w:kern w:val="0"/>
                <w:sz w:val="24"/>
                <w:szCs w:val="24"/>
              </w:rPr>
              <w:t xml:space="preserve"> </w:t>
            </w:r>
            <w:r>
              <w:rPr>
                <w:rFonts w:ascii="Times New Roman" w:eastAsia="仿宋_GB2312" w:hAnsi="Times New Roman" w:cs="Times New Roman"/>
                <w:kern w:val="0"/>
                <w:sz w:val="24"/>
                <w:szCs w:val="24"/>
              </w:rPr>
              <w:t>否</w:t>
            </w:r>
          </w:p>
        </w:tc>
        <w:tc>
          <w:tcPr>
            <w:tcW w:w="1843" w:type="dxa"/>
            <w:gridSpan w:val="2"/>
            <w:tcBorders>
              <w:top w:val="nil"/>
              <w:left w:val="nil"/>
              <w:bottom w:val="single" w:sz="4" w:space="0" w:color="auto"/>
              <w:right w:val="single" w:sz="4" w:space="0" w:color="auto"/>
            </w:tcBorders>
            <w:shd w:val="clear" w:color="auto" w:fill="FFFFFF"/>
            <w:vAlign w:val="center"/>
          </w:tcPr>
          <w:p w:rsidR="00CE73E3" w:rsidRDefault="009A1680">
            <w:pPr>
              <w:ind w:right="30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是否市场采购贸易企业</w:t>
            </w:r>
          </w:p>
        </w:tc>
        <w:tc>
          <w:tcPr>
            <w:tcW w:w="1134" w:type="dxa"/>
            <w:tcBorders>
              <w:top w:val="nil"/>
              <w:left w:val="nil"/>
              <w:bottom w:val="single" w:sz="4" w:space="0" w:color="auto"/>
              <w:right w:val="single" w:sz="4" w:space="0" w:color="auto"/>
            </w:tcBorders>
            <w:shd w:val="clear" w:color="auto" w:fill="FFFFFF"/>
            <w:vAlign w:val="center"/>
          </w:tcPr>
          <w:p w:rsidR="00CE73E3" w:rsidRDefault="009A1680">
            <w:pPr>
              <w:ind w:right="30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是</w:t>
            </w:r>
            <w:r>
              <w:rPr>
                <w:rFonts w:ascii="Times New Roman" w:eastAsia="仿宋_GB2312" w:hAnsi="Times New Roman" w:cs="Times New Roman"/>
                <w:kern w:val="0"/>
                <w:sz w:val="24"/>
                <w:szCs w:val="24"/>
              </w:rPr>
              <w:t xml:space="preserve"> </w:t>
            </w:r>
            <w:r>
              <w:rPr>
                <w:rFonts w:ascii="Times New Roman" w:eastAsia="仿宋_GB2312" w:hAnsi="Times New Roman" w:cs="Times New Roman"/>
                <w:kern w:val="0"/>
                <w:sz w:val="24"/>
                <w:szCs w:val="24"/>
              </w:rPr>
              <w:t>否</w:t>
            </w:r>
          </w:p>
        </w:tc>
        <w:tc>
          <w:tcPr>
            <w:tcW w:w="1701" w:type="dxa"/>
            <w:gridSpan w:val="3"/>
            <w:tcBorders>
              <w:top w:val="nil"/>
              <w:left w:val="nil"/>
              <w:bottom w:val="single" w:sz="4" w:space="0" w:color="auto"/>
              <w:right w:val="single" w:sz="4" w:space="0" w:color="auto"/>
            </w:tcBorders>
            <w:shd w:val="clear" w:color="auto" w:fill="FFFFFF"/>
            <w:vAlign w:val="center"/>
          </w:tcPr>
          <w:p w:rsidR="00CE73E3" w:rsidRDefault="009A1680">
            <w:pPr>
              <w:ind w:right="30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是否跨境电商平台</w:t>
            </w:r>
          </w:p>
        </w:tc>
        <w:tc>
          <w:tcPr>
            <w:tcW w:w="1134" w:type="dxa"/>
            <w:tcBorders>
              <w:top w:val="nil"/>
              <w:left w:val="nil"/>
              <w:bottom w:val="single" w:sz="4" w:space="0" w:color="auto"/>
              <w:right w:val="single" w:sz="4" w:space="0" w:color="auto"/>
            </w:tcBorders>
            <w:shd w:val="clear" w:color="auto" w:fill="FFFFFF"/>
            <w:vAlign w:val="center"/>
          </w:tcPr>
          <w:p w:rsidR="00CE73E3" w:rsidRDefault="009A1680">
            <w:pPr>
              <w:ind w:right="30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是</w:t>
            </w:r>
            <w:r>
              <w:rPr>
                <w:rFonts w:ascii="Times New Roman" w:eastAsia="仿宋_GB2312" w:hAnsi="Times New Roman" w:cs="Times New Roman"/>
                <w:kern w:val="0"/>
                <w:sz w:val="24"/>
                <w:szCs w:val="24"/>
              </w:rPr>
              <w:t xml:space="preserve"> </w:t>
            </w:r>
            <w:r>
              <w:rPr>
                <w:rFonts w:ascii="Times New Roman" w:eastAsia="仿宋_GB2312" w:hAnsi="Times New Roman" w:cs="Times New Roman"/>
                <w:kern w:val="0"/>
                <w:sz w:val="24"/>
                <w:szCs w:val="24"/>
              </w:rPr>
              <w:t>否</w:t>
            </w:r>
          </w:p>
        </w:tc>
      </w:tr>
      <w:tr w:rsidR="00CE73E3">
        <w:trPr>
          <w:trHeight w:val="417"/>
          <w:jc w:val="center"/>
        </w:trPr>
        <w:tc>
          <w:tcPr>
            <w:tcW w:w="3386" w:type="dxa"/>
            <w:gridSpan w:val="2"/>
            <w:tcBorders>
              <w:top w:val="nil"/>
              <w:left w:val="single" w:sz="4" w:space="0" w:color="auto"/>
              <w:bottom w:val="single" w:sz="4" w:space="0" w:color="auto"/>
              <w:right w:val="single" w:sz="4" w:space="0" w:color="auto"/>
            </w:tcBorders>
            <w:shd w:val="clear" w:color="auto" w:fill="FFFFFF"/>
            <w:vAlign w:val="center"/>
          </w:tcPr>
          <w:p w:rsidR="00CE73E3" w:rsidRDefault="009A1680">
            <w:pPr>
              <w:ind w:right="30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是否商品现货交易所</w:t>
            </w:r>
          </w:p>
        </w:tc>
        <w:tc>
          <w:tcPr>
            <w:tcW w:w="1566" w:type="dxa"/>
            <w:tcBorders>
              <w:top w:val="nil"/>
              <w:left w:val="nil"/>
              <w:bottom w:val="single" w:sz="4" w:space="0" w:color="auto"/>
              <w:right w:val="single" w:sz="4" w:space="0" w:color="auto"/>
            </w:tcBorders>
            <w:shd w:val="clear" w:color="auto" w:fill="FFFFFF"/>
            <w:vAlign w:val="center"/>
          </w:tcPr>
          <w:p w:rsidR="00CE73E3" w:rsidRDefault="009A1680">
            <w:pPr>
              <w:ind w:right="30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是</w:t>
            </w:r>
            <w:r>
              <w:rPr>
                <w:rFonts w:ascii="Times New Roman" w:eastAsia="仿宋_GB2312" w:hAnsi="Times New Roman" w:cs="Times New Roman"/>
                <w:kern w:val="0"/>
                <w:sz w:val="24"/>
                <w:szCs w:val="24"/>
              </w:rPr>
              <w:t xml:space="preserve">   </w:t>
            </w:r>
            <w:r>
              <w:rPr>
                <w:rFonts w:ascii="Times New Roman" w:eastAsia="仿宋_GB2312" w:hAnsi="Times New Roman" w:cs="Times New Roman"/>
                <w:kern w:val="0"/>
                <w:sz w:val="24"/>
                <w:szCs w:val="24"/>
              </w:rPr>
              <w:t>否</w:t>
            </w:r>
          </w:p>
        </w:tc>
        <w:tc>
          <w:tcPr>
            <w:tcW w:w="3112" w:type="dxa"/>
            <w:gridSpan w:val="5"/>
            <w:tcBorders>
              <w:top w:val="nil"/>
              <w:left w:val="nil"/>
              <w:bottom w:val="single" w:sz="4" w:space="0" w:color="auto"/>
              <w:right w:val="single" w:sz="4" w:space="0" w:color="auto"/>
            </w:tcBorders>
            <w:shd w:val="clear" w:color="auto" w:fill="FFFFFF"/>
            <w:vAlign w:val="center"/>
          </w:tcPr>
          <w:p w:rsidR="00CE73E3" w:rsidRDefault="009A1680">
            <w:pPr>
              <w:ind w:right="30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是否海外仓出口企业</w:t>
            </w:r>
          </w:p>
        </w:tc>
        <w:tc>
          <w:tcPr>
            <w:tcW w:w="1134" w:type="dxa"/>
            <w:tcBorders>
              <w:top w:val="nil"/>
              <w:left w:val="nil"/>
              <w:bottom w:val="single" w:sz="4" w:space="0" w:color="auto"/>
              <w:right w:val="single" w:sz="4" w:space="0" w:color="auto"/>
            </w:tcBorders>
            <w:shd w:val="clear" w:color="auto" w:fill="FFFFFF"/>
            <w:vAlign w:val="center"/>
          </w:tcPr>
          <w:p w:rsidR="00CE73E3" w:rsidRDefault="009A1680">
            <w:pPr>
              <w:ind w:right="30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是</w:t>
            </w:r>
            <w:r>
              <w:rPr>
                <w:rFonts w:ascii="Times New Roman" w:eastAsia="仿宋_GB2312" w:hAnsi="Times New Roman" w:cs="Times New Roman"/>
                <w:kern w:val="0"/>
                <w:sz w:val="24"/>
                <w:szCs w:val="24"/>
              </w:rPr>
              <w:t xml:space="preserve"> </w:t>
            </w:r>
            <w:r>
              <w:rPr>
                <w:rFonts w:ascii="Times New Roman" w:eastAsia="仿宋_GB2312" w:hAnsi="Times New Roman" w:cs="Times New Roman"/>
                <w:kern w:val="0"/>
                <w:sz w:val="24"/>
                <w:szCs w:val="24"/>
              </w:rPr>
              <w:t>否</w:t>
            </w:r>
          </w:p>
        </w:tc>
      </w:tr>
      <w:tr w:rsidR="00CE73E3">
        <w:trPr>
          <w:trHeight w:val="286"/>
          <w:jc w:val="center"/>
        </w:trPr>
        <w:tc>
          <w:tcPr>
            <w:tcW w:w="2252" w:type="dxa"/>
            <w:tcBorders>
              <w:top w:val="nil"/>
              <w:left w:val="single" w:sz="4" w:space="0" w:color="auto"/>
              <w:bottom w:val="single" w:sz="4" w:space="0" w:color="auto"/>
              <w:right w:val="single" w:sz="4" w:space="0" w:color="auto"/>
            </w:tcBorders>
            <w:shd w:val="clear" w:color="auto" w:fill="FFFFFF"/>
            <w:vAlign w:val="center"/>
          </w:tcPr>
          <w:p w:rsidR="00CE73E3" w:rsidRDefault="009A1680">
            <w:pPr>
              <w:ind w:right="30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邮编</w:t>
            </w:r>
          </w:p>
        </w:tc>
        <w:tc>
          <w:tcPr>
            <w:tcW w:w="2700" w:type="dxa"/>
            <w:gridSpan w:val="2"/>
            <w:tcBorders>
              <w:top w:val="nil"/>
              <w:left w:val="nil"/>
              <w:bottom w:val="single" w:sz="4" w:space="0" w:color="auto"/>
              <w:right w:val="single" w:sz="4" w:space="0" w:color="auto"/>
            </w:tcBorders>
            <w:shd w:val="clear" w:color="auto" w:fill="FFFFFF"/>
            <w:vAlign w:val="center"/>
          </w:tcPr>
          <w:p w:rsidR="00CE73E3" w:rsidRDefault="00CE73E3">
            <w:pPr>
              <w:ind w:right="300"/>
              <w:jc w:val="left"/>
              <w:rPr>
                <w:rFonts w:ascii="Times New Roman" w:eastAsia="仿宋_GB2312" w:hAnsi="Times New Roman" w:cs="Times New Roman"/>
                <w:b/>
                <w:kern w:val="0"/>
                <w:sz w:val="24"/>
                <w:szCs w:val="24"/>
              </w:rPr>
            </w:pPr>
          </w:p>
        </w:tc>
        <w:tc>
          <w:tcPr>
            <w:tcW w:w="1590" w:type="dxa"/>
            <w:gridSpan w:val="3"/>
            <w:tcBorders>
              <w:top w:val="nil"/>
              <w:left w:val="nil"/>
              <w:bottom w:val="single" w:sz="4" w:space="0" w:color="auto"/>
              <w:right w:val="single" w:sz="4" w:space="0" w:color="auto"/>
            </w:tcBorders>
            <w:shd w:val="clear" w:color="auto" w:fill="FFFFFF"/>
            <w:vAlign w:val="center"/>
          </w:tcPr>
          <w:p w:rsidR="00CE73E3" w:rsidRDefault="009A1680">
            <w:pPr>
              <w:ind w:right="30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电话</w:t>
            </w:r>
          </w:p>
        </w:tc>
        <w:tc>
          <w:tcPr>
            <w:tcW w:w="2656" w:type="dxa"/>
            <w:gridSpan w:val="3"/>
            <w:tcBorders>
              <w:top w:val="nil"/>
              <w:left w:val="nil"/>
              <w:bottom w:val="single" w:sz="4" w:space="0" w:color="auto"/>
              <w:right w:val="single" w:sz="4" w:space="0" w:color="auto"/>
            </w:tcBorders>
            <w:shd w:val="clear" w:color="auto" w:fill="FFFFFF"/>
            <w:vAlign w:val="center"/>
          </w:tcPr>
          <w:p w:rsidR="00CE73E3" w:rsidRDefault="00CE73E3">
            <w:pPr>
              <w:ind w:right="300"/>
              <w:jc w:val="center"/>
              <w:rPr>
                <w:rFonts w:ascii="Times New Roman" w:eastAsia="仿宋_GB2312" w:hAnsi="Times New Roman" w:cs="Times New Roman"/>
                <w:b/>
                <w:kern w:val="0"/>
                <w:sz w:val="24"/>
                <w:szCs w:val="24"/>
              </w:rPr>
            </w:pPr>
          </w:p>
        </w:tc>
      </w:tr>
      <w:tr w:rsidR="00CE73E3">
        <w:trPr>
          <w:trHeight w:val="395"/>
          <w:jc w:val="center"/>
        </w:trPr>
        <w:tc>
          <w:tcPr>
            <w:tcW w:w="2252" w:type="dxa"/>
            <w:tcBorders>
              <w:top w:val="nil"/>
              <w:left w:val="single" w:sz="4" w:space="0" w:color="auto"/>
              <w:bottom w:val="single" w:sz="4" w:space="0" w:color="auto"/>
              <w:right w:val="single" w:sz="4" w:space="0" w:color="auto"/>
            </w:tcBorders>
            <w:shd w:val="clear" w:color="auto" w:fill="FFFFFF"/>
            <w:vAlign w:val="center"/>
          </w:tcPr>
          <w:p w:rsidR="00CE73E3" w:rsidRDefault="009A1680">
            <w:pPr>
              <w:ind w:right="30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传真</w:t>
            </w:r>
          </w:p>
        </w:tc>
        <w:tc>
          <w:tcPr>
            <w:tcW w:w="2700" w:type="dxa"/>
            <w:gridSpan w:val="2"/>
            <w:tcBorders>
              <w:top w:val="nil"/>
              <w:left w:val="nil"/>
              <w:bottom w:val="single" w:sz="4" w:space="0" w:color="auto"/>
              <w:right w:val="single" w:sz="4" w:space="0" w:color="auto"/>
            </w:tcBorders>
            <w:shd w:val="clear" w:color="auto" w:fill="FFFFFF"/>
            <w:vAlign w:val="center"/>
          </w:tcPr>
          <w:p w:rsidR="00CE73E3" w:rsidRDefault="00CE73E3">
            <w:pPr>
              <w:ind w:right="300"/>
              <w:jc w:val="left"/>
              <w:rPr>
                <w:rFonts w:ascii="Times New Roman" w:eastAsia="仿宋_GB2312" w:hAnsi="Times New Roman" w:cs="Times New Roman"/>
                <w:b/>
                <w:kern w:val="0"/>
                <w:sz w:val="24"/>
                <w:szCs w:val="24"/>
              </w:rPr>
            </w:pPr>
          </w:p>
        </w:tc>
        <w:tc>
          <w:tcPr>
            <w:tcW w:w="1590" w:type="dxa"/>
            <w:gridSpan w:val="3"/>
            <w:tcBorders>
              <w:top w:val="nil"/>
              <w:left w:val="nil"/>
              <w:bottom w:val="single" w:sz="4" w:space="0" w:color="auto"/>
              <w:right w:val="single" w:sz="4" w:space="0" w:color="auto"/>
            </w:tcBorders>
            <w:shd w:val="clear" w:color="auto" w:fill="FFFFFF"/>
            <w:vAlign w:val="center"/>
          </w:tcPr>
          <w:p w:rsidR="00CE73E3" w:rsidRDefault="009A1680">
            <w:pPr>
              <w:ind w:right="30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电子邮箱</w:t>
            </w:r>
          </w:p>
        </w:tc>
        <w:tc>
          <w:tcPr>
            <w:tcW w:w="2656" w:type="dxa"/>
            <w:gridSpan w:val="3"/>
            <w:tcBorders>
              <w:top w:val="nil"/>
              <w:left w:val="nil"/>
              <w:bottom w:val="single" w:sz="4" w:space="0" w:color="auto"/>
              <w:right w:val="single" w:sz="4" w:space="0" w:color="auto"/>
            </w:tcBorders>
            <w:shd w:val="clear" w:color="auto" w:fill="FFFFFF"/>
            <w:vAlign w:val="center"/>
          </w:tcPr>
          <w:p w:rsidR="00CE73E3" w:rsidRDefault="00CE73E3">
            <w:pPr>
              <w:ind w:right="300"/>
              <w:jc w:val="center"/>
              <w:rPr>
                <w:rFonts w:ascii="Times New Roman" w:eastAsia="仿宋_GB2312" w:hAnsi="Times New Roman" w:cs="Times New Roman"/>
                <w:b/>
                <w:kern w:val="0"/>
                <w:sz w:val="24"/>
                <w:szCs w:val="24"/>
              </w:rPr>
            </w:pPr>
          </w:p>
        </w:tc>
      </w:tr>
      <w:tr w:rsidR="00CE73E3">
        <w:trPr>
          <w:trHeight w:val="395"/>
          <w:jc w:val="center"/>
        </w:trPr>
        <w:tc>
          <w:tcPr>
            <w:tcW w:w="2252" w:type="dxa"/>
            <w:tcBorders>
              <w:top w:val="nil"/>
              <w:left w:val="single" w:sz="4" w:space="0" w:color="auto"/>
              <w:bottom w:val="single" w:sz="4" w:space="0" w:color="auto"/>
              <w:right w:val="single" w:sz="4" w:space="0" w:color="auto"/>
            </w:tcBorders>
            <w:shd w:val="clear" w:color="auto" w:fill="FFFFFF"/>
            <w:vAlign w:val="center"/>
          </w:tcPr>
          <w:p w:rsidR="00CE73E3" w:rsidRDefault="009A1680">
            <w:pPr>
              <w:ind w:right="30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企业联系人</w:t>
            </w:r>
          </w:p>
        </w:tc>
        <w:tc>
          <w:tcPr>
            <w:tcW w:w="2700" w:type="dxa"/>
            <w:gridSpan w:val="2"/>
            <w:tcBorders>
              <w:top w:val="nil"/>
              <w:left w:val="nil"/>
              <w:bottom w:val="single" w:sz="4" w:space="0" w:color="auto"/>
              <w:right w:val="single" w:sz="4" w:space="0" w:color="auto"/>
            </w:tcBorders>
            <w:shd w:val="clear" w:color="auto" w:fill="FFFFFF"/>
            <w:vAlign w:val="center"/>
          </w:tcPr>
          <w:p w:rsidR="00CE73E3" w:rsidRDefault="00CE73E3">
            <w:pPr>
              <w:ind w:right="300"/>
              <w:jc w:val="left"/>
              <w:rPr>
                <w:rFonts w:ascii="Times New Roman" w:eastAsia="仿宋_GB2312" w:hAnsi="Times New Roman" w:cs="Times New Roman"/>
                <w:b/>
                <w:kern w:val="0"/>
                <w:sz w:val="24"/>
                <w:szCs w:val="24"/>
              </w:rPr>
            </w:pPr>
          </w:p>
        </w:tc>
        <w:tc>
          <w:tcPr>
            <w:tcW w:w="1590" w:type="dxa"/>
            <w:gridSpan w:val="3"/>
            <w:tcBorders>
              <w:top w:val="nil"/>
              <w:left w:val="nil"/>
              <w:bottom w:val="single" w:sz="4" w:space="0" w:color="auto"/>
              <w:right w:val="single" w:sz="4" w:space="0" w:color="auto"/>
            </w:tcBorders>
            <w:shd w:val="clear" w:color="auto" w:fill="FFFFFF"/>
            <w:vAlign w:val="center"/>
          </w:tcPr>
          <w:p w:rsidR="00CE73E3" w:rsidRDefault="009A1680">
            <w:pPr>
              <w:ind w:right="30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手机</w:t>
            </w:r>
          </w:p>
        </w:tc>
        <w:tc>
          <w:tcPr>
            <w:tcW w:w="2656" w:type="dxa"/>
            <w:gridSpan w:val="3"/>
            <w:tcBorders>
              <w:top w:val="nil"/>
              <w:left w:val="nil"/>
              <w:bottom w:val="single" w:sz="4" w:space="0" w:color="auto"/>
              <w:right w:val="single" w:sz="4" w:space="0" w:color="auto"/>
            </w:tcBorders>
            <w:shd w:val="clear" w:color="auto" w:fill="FFFFFF"/>
            <w:vAlign w:val="center"/>
          </w:tcPr>
          <w:p w:rsidR="00CE73E3" w:rsidRDefault="00CE73E3">
            <w:pPr>
              <w:ind w:right="300"/>
              <w:jc w:val="center"/>
              <w:rPr>
                <w:rFonts w:ascii="Times New Roman" w:eastAsia="仿宋_GB2312" w:hAnsi="Times New Roman" w:cs="Times New Roman"/>
                <w:kern w:val="0"/>
                <w:sz w:val="24"/>
                <w:szCs w:val="24"/>
              </w:rPr>
            </w:pPr>
          </w:p>
        </w:tc>
      </w:tr>
    </w:tbl>
    <w:p w:rsidR="00CE73E3" w:rsidRDefault="00CE73E3">
      <w:pPr>
        <w:spacing w:line="560" w:lineRule="exact"/>
        <w:ind w:right="301"/>
        <w:jc w:val="left"/>
        <w:rPr>
          <w:rFonts w:ascii="Times New Roman" w:eastAsia="仿宋_GB2312" w:hAnsi="Times New Roman" w:cs="Times New Roman"/>
          <w:kern w:val="0"/>
          <w:sz w:val="24"/>
          <w:szCs w:val="24"/>
        </w:rPr>
      </w:pPr>
    </w:p>
    <w:p w:rsidR="00CE73E3" w:rsidRDefault="009A1680">
      <w:pPr>
        <w:spacing w:line="560" w:lineRule="exact"/>
        <w:ind w:right="-58" w:firstLineChars="200" w:firstLine="48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lastRenderedPageBreak/>
        <w:t>本企业将认真学习并遵守贸易外汇管理法规规定，积极支持配合外汇局对贸易外汇收支业务的管理。依法从事对外贸易，接受并配合外汇局对本企业贸易外汇收支进行监督检查，及时、如实说明情况并提供相关单证资料；按规定进行相关的业务登记与报告；按照外汇局分类管理要求办理贸易外汇收支业务。</w:t>
      </w:r>
    </w:p>
    <w:p w:rsidR="00CE73E3" w:rsidRDefault="009A1680">
      <w:pPr>
        <w:spacing w:line="560" w:lineRule="exact"/>
        <w:ind w:right="301"/>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 xml:space="preserve">                                    </w:t>
      </w:r>
      <w:r>
        <w:rPr>
          <w:rFonts w:ascii="Times New Roman" w:eastAsia="仿宋_GB2312" w:hAnsi="Times New Roman" w:cs="Times New Roman"/>
          <w:kern w:val="0"/>
          <w:sz w:val="24"/>
          <w:szCs w:val="24"/>
        </w:rPr>
        <w:t>企业（公章）：</w:t>
      </w:r>
    </w:p>
    <w:p w:rsidR="00CE73E3" w:rsidRDefault="009A1680">
      <w:pPr>
        <w:spacing w:line="560" w:lineRule="exact"/>
        <w:ind w:right="301"/>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 xml:space="preserve">                              </w:t>
      </w:r>
      <w:r>
        <w:rPr>
          <w:rFonts w:ascii="Times New Roman" w:eastAsia="仿宋_GB2312" w:hAnsi="Times New Roman" w:cs="Times New Roman"/>
          <w:kern w:val="0"/>
          <w:sz w:val="24"/>
          <w:szCs w:val="24"/>
        </w:rPr>
        <w:t>法定代表人（签字）：</w:t>
      </w:r>
    </w:p>
    <w:p w:rsidR="00CE73E3" w:rsidRDefault="009A1680">
      <w:pPr>
        <w:spacing w:line="560" w:lineRule="exact"/>
        <w:ind w:right="301"/>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 xml:space="preserve">                              </w:t>
      </w:r>
      <w:r>
        <w:rPr>
          <w:rFonts w:ascii="Times New Roman" w:eastAsia="仿宋_GB2312" w:hAnsi="Times New Roman" w:cs="Times New Roman"/>
          <w:kern w:val="0"/>
          <w:sz w:val="24"/>
          <w:szCs w:val="24"/>
        </w:rPr>
        <w:t>申请日期：</w:t>
      </w:r>
      <w:r>
        <w:rPr>
          <w:rFonts w:ascii="Times New Roman" w:eastAsia="仿宋_GB2312" w:hAnsi="Times New Roman" w:cs="Times New Roman"/>
          <w:kern w:val="0"/>
          <w:sz w:val="24"/>
          <w:szCs w:val="24"/>
        </w:rPr>
        <w:t xml:space="preserve">    </w:t>
      </w:r>
      <w:r>
        <w:rPr>
          <w:rFonts w:ascii="Times New Roman" w:eastAsia="仿宋_GB2312" w:hAnsi="Times New Roman" w:cs="Times New Roman"/>
          <w:kern w:val="0"/>
          <w:sz w:val="24"/>
          <w:szCs w:val="24"/>
        </w:rPr>
        <w:t>年</w:t>
      </w:r>
      <w:r>
        <w:rPr>
          <w:rFonts w:ascii="Times New Roman" w:eastAsia="仿宋_GB2312" w:hAnsi="Times New Roman" w:cs="Times New Roman"/>
          <w:kern w:val="0"/>
          <w:sz w:val="24"/>
          <w:szCs w:val="24"/>
        </w:rPr>
        <w:t xml:space="preserve">     </w:t>
      </w:r>
      <w:r>
        <w:rPr>
          <w:rFonts w:ascii="Times New Roman" w:eastAsia="仿宋_GB2312" w:hAnsi="Times New Roman" w:cs="Times New Roman"/>
          <w:kern w:val="0"/>
          <w:sz w:val="24"/>
          <w:szCs w:val="24"/>
        </w:rPr>
        <w:t>月</w:t>
      </w:r>
      <w:r>
        <w:rPr>
          <w:rFonts w:ascii="Times New Roman" w:eastAsia="仿宋_GB2312" w:hAnsi="Times New Roman" w:cs="Times New Roman"/>
          <w:kern w:val="0"/>
          <w:sz w:val="24"/>
          <w:szCs w:val="24"/>
        </w:rPr>
        <w:t xml:space="preserve">     </w:t>
      </w:r>
      <w:r>
        <w:rPr>
          <w:rFonts w:ascii="Times New Roman" w:eastAsia="仿宋_GB2312" w:hAnsi="Times New Roman" w:cs="Times New Roman"/>
          <w:kern w:val="0"/>
          <w:sz w:val="24"/>
          <w:szCs w:val="24"/>
        </w:rPr>
        <w:t>日</w:t>
      </w:r>
      <w:r>
        <w:rPr>
          <w:rFonts w:ascii="Times New Roman" w:eastAsia="仿宋_GB2312" w:hAnsi="Times New Roman" w:cs="Times New Roman"/>
          <w:kern w:val="0"/>
          <w:sz w:val="24"/>
          <w:szCs w:val="24"/>
        </w:rPr>
        <w:t xml:space="preserve">                              </w:t>
      </w:r>
    </w:p>
    <w:p w:rsidR="00CE73E3" w:rsidRDefault="00CE73E3">
      <w:pPr>
        <w:spacing w:line="560" w:lineRule="exact"/>
        <w:ind w:right="301"/>
        <w:jc w:val="left"/>
        <w:rPr>
          <w:rFonts w:ascii="Times New Roman" w:eastAsia="仿宋_GB2312" w:hAnsi="Times New Roman" w:cs="Times New Roman"/>
          <w:kern w:val="0"/>
          <w:sz w:val="30"/>
          <w:szCs w:val="30"/>
        </w:rPr>
      </w:pPr>
    </w:p>
    <w:p w:rsidR="00CE73E3" w:rsidRDefault="00CE73E3">
      <w:pPr>
        <w:spacing w:line="560" w:lineRule="exact"/>
        <w:ind w:right="301"/>
        <w:jc w:val="left"/>
        <w:rPr>
          <w:rFonts w:ascii="Times New Roman" w:eastAsia="仿宋_GB2312" w:hAnsi="Times New Roman" w:cs="Times New Roman"/>
          <w:kern w:val="0"/>
          <w:sz w:val="30"/>
          <w:szCs w:val="30"/>
        </w:rPr>
      </w:pPr>
    </w:p>
    <w:p w:rsidR="00CE73E3" w:rsidRDefault="00CE73E3">
      <w:pPr>
        <w:spacing w:line="560" w:lineRule="exact"/>
        <w:ind w:right="301"/>
        <w:jc w:val="left"/>
        <w:rPr>
          <w:rFonts w:ascii="Times New Roman" w:eastAsia="仿宋_GB2312" w:hAnsi="Times New Roman" w:cs="Times New Roman"/>
          <w:kern w:val="0"/>
          <w:sz w:val="24"/>
          <w:szCs w:val="24"/>
        </w:rPr>
      </w:pPr>
    </w:p>
    <w:p w:rsidR="00CE73E3" w:rsidRDefault="009A1680">
      <w:pPr>
        <w:spacing w:line="560" w:lineRule="exact"/>
        <w:ind w:right="301"/>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注意事项及填表说明：</w:t>
      </w:r>
    </w:p>
    <w:p w:rsidR="00CE73E3" w:rsidRDefault="009A1680">
      <w:pPr>
        <w:tabs>
          <w:tab w:val="left" w:pos="8222"/>
        </w:tabs>
        <w:spacing w:line="560" w:lineRule="exact"/>
        <w:ind w:right="84" w:firstLineChars="200" w:firstLine="48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请认真阅读下列填表说明，按要求填写相关事项，因填写不准确造成的后果自行承担：</w:t>
      </w:r>
    </w:p>
    <w:p w:rsidR="00CE73E3" w:rsidRDefault="009A1680">
      <w:pPr>
        <w:spacing w:line="560" w:lineRule="exact"/>
        <w:ind w:right="-58" w:firstLineChars="200" w:firstLine="48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w:t>
      </w:r>
      <w:r>
        <w:rPr>
          <w:rFonts w:ascii="Times New Roman" w:eastAsia="仿宋_GB2312" w:hAnsi="Times New Roman" w:cs="Times New Roman"/>
          <w:kern w:val="0"/>
          <w:sz w:val="24"/>
          <w:szCs w:val="24"/>
        </w:rPr>
        <w:t>经济类型代码及名称：按照</w:t>
      </w: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经济类型代码及名称表</w:t>
      </w: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内容选择其中一项填写（可参照营业执照填写）；</w:t>
      </w:r>
    </w:p>
    <w:p w:rsidR="00CE73E3" w:rsidRDefault="009A1680">
      <w:pPr>
        <w:spacing w:line="560" w:lineRule="exact"/>
        <w:ind w:right="-58" w:firstLineChars="200" w:firstLine="48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w:t>
      </w:r>
      <w:r>
        <w:rPr>
          <w:rFonts w:ascii="Times New Roman" w:eastAsia="仿宋_GB2312" w:hAnsi="Times New Roman" w:cs="Times New Roman"/>
          <w:kern w:val="0"/>
          <w:sz w:val="24"/>
          <w:szCs w:val="24"/>
        </w:rPr>
        <w:t>行业类型代码及名称：按照</w:t>
      </w: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行业类型代码及名称表</w:t>
      </w: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内容选择其中一项填写；</w:t>
      </w:r>
    </w:p>
    <w:p w:rsidR="00CE73E3" w:rsidRDefault="009A1680">
      <w:pPr>
        <w:spacing w:line="560" w:lineRule="exact"/>
        <w:ind w:right="-58" w:firstLineChars="200" w:firstLine="480"/>
        <w:jc w:val="left"/>
        <w:rPr>
          <w:rFonts w:ascii="Times New Roman" w:eastAsia="仿宋_GB2312" w:hAnsi="Times New Roman" w:cs="Times New Roman"/>
          <w:kern w:val="0"/>
          <w:sz w:val="30"/>
          <w:szCs w:val="30"/>
        </w:rPr>
      </w:pPr>
      <w:r>
        <w:rPr>
          <w:rFonts w:ascii="Times New Roman" w:eastAsia="仿宋_GB2312" w:hAnsi="Times New Roman" w:cs="Times New Roman"/>
          <w:kern w:val="0"/>
          <w:sz w:val="24"/>
          <w:szCs w:val="24"/>
        </w:rPr>
        <w:t>3.</w:t>
      </w:r>
      <w:r>
        <w:rPr>
          <w:rFonts w:ascii="Times New Roman" w:eastAsia="仿宋_GB2312" w:hAnsi="Times New Roman" w:cs="Times New Roman"/>
          <w:kern w:val="0"/>
          <w:sz w:val="24"/>
          <w:szCs w:val="24"/>
        </w:rPr>
        <w:t>是否注册在海关特殊监管区域：海关特殊监管区域包括</w:t>
      </w: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保税区</w:t>
      </w: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出口加工区</w:t>
      </w: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保税物流园区</w:t>
      </w: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保税港区</w:t>
      </w: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综合保税区</w:t>
      </w: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等，填写是或否，并注明具体名称。</w:t>
      </w:r>
    </w:p>
    <w:p w:rsidR="00CE73E3" w:rsidRDefault="00CE73E3">
      <w:pPr>
        <w:ind w:right="300"/>
        <w:rPr>
          <w:rFonts w:ascii="Times New Roman" w:hAnsi="Times New Roman" w:cs="Times New Roman"/>
        </w:rPr>
      </w:pPr>
    </w:p>
    <w:p w:rsidR="00CE73E3" w:rsidRDefault="00CE73E3">
      <w:pPr>
        <w:rPr>
          <w:rFonts w:ascii="Times New Roman" w:hAnsi="Times New Roman" w:cs="Times New Roman"/>
        </w:rPr>
      </w:pPr>
    </w:p>
    <w:p w:rsidR="00CE73E3" w:rsidRDefault="00CE73E3">
      <w:pPr>
        <w:rPr>
          <w:rFonts w:ascii="Times New Roman" w:hAnsi="Times New Roman" w:cs="Times New Roman"/>
        </w:rPr>
      </w:pPr>
    </w:p>
    <w:sectPr w:rsidR="00CE73E3" w:rsidSect="00CE73E3">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AA5" w:rsidRDefault="00CA1AA5" w:rsidP="00CE73E3">
      <w:r>
        <w:separator/>
      </w:r>
    </w:p>
  </w:endnote>
  <w:endnote w:type="continuationSeparator" w:id="1">
    <w:p w:rsidR="00CA1AA5" w:rsidRDefault="00CA1AA5" w:rsidP="00CE73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619426"/>
      <w:docPartObj>
        <w:docPartGallery w:val="AutoText"/>
      </w:docPartObj>
    </w:sdtPr>
    <w:sdtContent>
      <w:p w:rsidR="00CE73E3" w:rsidRDefault="00B26C7B">
        <w:pPr>
          <w:pStyle w:val="a4"/>
          <w:jc w:val="center"/>
        </w:pPr>
        <w:r w:rsidRPr="00B26C7B">
          <w:fldChar w:fldCharType="begin"/>
        </w:r>
        <w:r w:rsidR="009A1680">
          <w:instrText xml:space="preserve"> PAGE   \* MERGEFORMAT </w:instrText>
        </w:r>
        <w:r w:rsidRPr="00B26C7B">
          <w:fldChar w:fldCharType="separate"/>
        </w:r>
        <w:r w:rsidR="007A6F65" w:rsidRPr="007A6F65">
          <w:rPr>
            <w:noProof/>
            <w:lang w:val="zh-CN"/>
          </w:rPr>
          <w:t>7</w:t>
        </w:r>
        <w:r>
          <w:rPr>
            <w:lang w:val="zh-CN"/>
          </w:rPr>
          <w:fldChar w:fldCharType="end"/>
        </w:r>
      </w:p>
    </w:sdtContent>
  </w:sdt>
  <w:p w:rsidR="00CE73E3" w:rsidRDefault="00CE73E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35129"/>
      <w:docPartObj>
        <w:docPartGallery w:val="AutoText"/>
      </w:docPartObj>
    </w:sdtPr>
    <w:sdtContent>
      <w:p w:rsidR="00CE73E3" w:rsidRDefault="00B26C7B">
        <w:pPr>
          <w:pStyle w:val="a4"/>
          <w:jc w:val="center"/>
        </w:pPr>
        <w:r w:rsidRPr="00B26C7B">
          <w:fldChar w:fldCharType="begin"/>
        </w:r>
        <w:r w:rsidR="009A1680">
          <w:instrText xml:space="preserve"> PAGE   \* MERGEFORMAT </w:instrText>
        </w:r>
        <w:r w:rsidRPr="00B26C7B">
          <w:fldChar w:fldCharType="separate"/>
        </w:r>
        <w:r w:rsidR="009A1680">
          <w:rPr>
            <w:lang w:val="zh-CN"/>
          </w:rPr>
          <w:t>78</w:t>
        </w:r>
        <w:r>
          <w:rPr>
            <w:lang w:val="zh-CN"/>
          </w:rPr>
          <w:fldChar w:fldCharType="end"/>
        </w:r>
      </w:p>
    </w:sdtContent>
  </w:sdt>
  <w:p w:rsidR="00CE73E3" w:rsidRDefault="00CE73E3">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3E3" w:rsidRDefault="00B26C7B">
    <w:pPr>
      <w:pStyle w:val="a4"/>
      <w:jc w:val="center"/>
    </w:pPr>
    <w:r w:rsidRPr="00B26C7B">
      <w:fldChar w:fldCharType="begin"/>
    </w:r>
    <w:r w:rsidR="009A1680">
      <w:instrText xml:space="preserve"> PAGE   \* MERGEFORMAT </w:instrText>
    </w:r>
    <w:r w:rsidRPr="00B26C7B">
      <w:fldChar w:fldCharType="separate"/>
    </w:r>
    <w:r w:rsidR="007A6F65" w:rsidRPr="007A6F65">
      <w:rPr>
        <w:noProof/>
        <w:lang w:val="zh-CN"/>
      </w:rPr>
      <w:t>9</w:t>
    </w:r>
    <w:r>
      <w:rPr>
        <w:lang w:val="zh-CN"/>
      </w:rPr>
      <w:fldChar w:fldCharType="end"/>
    </w:r>
  </w:p>
  <w:p w:rsidR="00CE73E3" w:rsidRDefault="00CE73E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AA5" w:rsidRDefault="00CA1AA5" w:rsidP="00CE73E3">
      <w:r>
        <w:separator/>
      </w:r>
    </w:p>
  </w:footnote>
  <w:footnote w:type="continuationSeparator" w:id="1">
    <w:p w:rsidR="00CA1AA5" w:rsidRDefault="00CA1AA5" w:rsidP="00CE73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B19B3"/>
    <w:rsid w:val="000003C0"/>
    <w:rsid w:val="000021D6"/>
    <w:rsid w:val="00004BD5"/>
    <w:rsid w:val="00007A67"/>
    <w:rsid w:val="00027E45"/>
    <w:rsid w:val="000351A4"/>
    <w:rsid w:val="0003588F"/>
    <w:rsid w:val="00037A07"/>
    <w:rsid w:val="00042CB9"/>
    <w:rsid w:val="00050681"/>
    <w:rsid w:val="000566CF"/>
    <w:rsid w:val="000652D6"/>
    <w:rsid w:val="00070716"/>
    <w:rsid w:val="00097754"/>
    <w:rsid w:val="000D3467"/>
    <w:rsid w:val="000D3E0B"/>
    <w:rsid w:val="000D61BB"/>
    <w:rsid w:val="000E2AD6"/>
    <w:rsid w:val="000E2D98"/>
    <w:rsid w:val="000E5910"/>
    <w:rsid w:val="000F1C17"/>
    <w:rsid w:val="000F24B5"/>
    <w:rsid w:val="00102A7C"/>
    <w:rsid w:val="00106460"/>
    <w:rsid w:val="001156C5"/>
    <w:rsid w:val="00134BF3"/>
    <w:rsid w:val="00140DE8"/>
    <w:rsid w:val="001418D3"/>
    <w:rsid w:val="00154329"/>
    <w:rsid w:val="001557E5"/>
    <w:rsid w:val="00163202"/>
    <w:rsid w:val="001870AC"/>
    <w:rsid w:val="00193A89"/>
    <w:rsid w:val="00195B37"/>
    <w:rsid w:val="001A1E83"/>
    <w:rsid w:val="001A61DE"/>
    <w:rsid w:val="001C084E"/>
    <w:rsid w:val="001C2B84"/>
    <w:rsid w:val="001C3568"/>
    <w:rsid w:val="001C4BB1"/>
    <w:rsid w:val="001D095F"/>
    <w:rsid w:val="001D2DD9"/>
    <w:rsid w:val="001D325D"/>
    <w:rsid w:val="001D56F0"/>
    <w:rsid w:val="001D5C07"/>
    <w:rsid w:val="001E37D7"/>
    <w:rsid w:val="001F1B4B"/>
    <w:rsid w:val="001F2A75"/>
    <w:rsid w:val="00212F1A"/>
    <w:rsid w:val="00215F91"/>
    <w:rsid w:val="002178A9"/>
    <w:rsid w:val="002226D7"/>
    <w:rsid w:val="0023361F"/>
    <w:rsid w:val="00233CB8"/>
    <w:rsid w:val="00233F9E"/>
    <w:rsid w:val="00235C6D"/>
    <w:rsid w:val="002453CB"/>
    <w:rsid w:val="00247F53"/>
    <w:rsid w:val="00253212"/>
    <w:rsid w:val="00254875"/>
    <w:rsid w:val="0025599E"/>
    <w:rsid w:val="0026037E"/>
    <w:rsid w:val="002654CB"/>
    <w:rsid w:val="00266944"/>
    <w:rsid w:val="00266E25"/>
    <w:rsid w:val="00273E50"/>
    <w:rsid w:val="0028091B"/>
    <w:rsid w:val="0028237D"/>
    <w:rsid w:val="002A0834"/>
    <w:rsid w:val="002B0553"/>
    <w:rsid w:val="002B05F7"/>
    <w:rsid w:val="002B3F08"/>
    <w:rsid w:val="002B4E65"/>
    <w:rsid w:val="002C7EAF"/>
    <w:rsid w:val="002F2577"/>
    <w:rsid w:val="002F6202"/>
    <w:rsid w:val="0031062A"/>
    <w:rsid w:val="00316E50"/>
    <w:rsid w:val="00316F0E"/>
    <w:rsid w:val="00321272"/>
    <w:rsid w:val="00325547"/>
    <w:rsid w:val="00326B8C"/>
    <w:rsid w:val="003314E4"/>
    <w:rsid w:val="00331E1E"/>
    <w:rsid w:val="003371EB"/>
    <w:rsid w:val="0033746D"/>
    <w:rsid w:val="00337ED9"/>
    <w:rsid w:val="00345800"/>
    <w:rsid w:val="003508A5"/>
    <w:rsid w:val="00354A7C"/>
    <w:rsid w:val="00364BB9"/>
    <w:rsid w:val="00377012"/>
    <w:rsid w:val="00387FD0"/>
    <w:rsid w:val="00396CD5"/>
    <w:rsid w:val="003A1721"/>
    <w:rsid w:val="003A4630"/>
    <w:rsid w:val="003A496B"/>
    <w:rsid w:val="003B1325"/>
    <w:rsid w:val="003B6057"/>
    <w:rsid w:val="003C3480"/>
    <w:rsid w:val="003C5C1F"/>
    <w:rsid w:val="003D1EDA"/>
    <w:rsid w:val="003D1F9B"/>
    <w:rsid w:val="003D2BBB"/>
    <w:rsid w:val="003D3BB2"/>
    <w:rsid w:val="003D7B66"/>
    <w:rsid w:val="00404086"/>
    <w:rsid w:val="0040580D"/>
    <w:rsid w:val="00413782"/>
    <w:rsid w:val="00417C88"/>
    <w:rsid w:val="004311DF"/>
    <w:rsid w:val="00436919"/>
    <w:rsid w:val="00437717"/>
    <w:rsid w:val="0044021E"/>
    <w:rsid w:val="00441FBF"/>
    <w:rsid w:val="00445A64"/>
    <w:rsid w:val="0045411C"/>
    <w:rsid w:val="004573E4"/>
    <w:rsid w:val="00460C6A"/>
    <w:rsid w:val="00460F9A"/>
    <w:rsid w:val="00483315"/>
    <w:rsid w:val="00486995"/>
    <w:rsid w:val="00487956"/>
    <w:rsid w:val="004924A7"/>
    <w:rsid w:val="004935B2"/>
    <w:rsid w:val="00494124"/>
    <w:rsid w:val="00497EF0"/>
    <w:rsid w:val="00497FC6"/>
    <w:rsid w:val="004A0818"/>
    <w:rsid w:val="004A5600"/>
    <w:rsid w:val="004A6503"/>
    <w:rsid w:val="004B1BDA"/>
    <w:rsid w:val="004B29AE"/>
    <w:rsid w:val="004B3A9F"/>
    <w:rsid w:val="004B5405"/>
    <w:rsid w:val="004C5477"/>
    <w:rsid w:val="004D3107"/>
    <w:rsid w:val="004D3F83"/>
    <w:rsid w:val="004E1C6E"/>
    <w:rsid w:val="004E4AD4"/>
    <w:rsid w:val="004E746C"/>
    <w:rsid w:val="004E7E2D"/>
    <w:rsid w:val="004F1B78"/>
    <w:rsid w:val="004F3F94"/>
    <w:rsid w:val="005062BC"/>
    <w:rsid w:val="00512742"/>
    <w:rsid w:val="00512786"/>
    <w:rsid w:val="00514ABC"/>
    <w:rsid w:val="005263C0"/>
    <w:rsid w:val="00544909"/>
    <w:rsid w:val="00551A5A"/>
    <w:rsid w:val="0056706F"/>
    <w:rsid w:val="00567128"/>
    <w:rsid w:val="00582459"/>
    <w:rsid w:val="005845DF"/>
    <w:rsid w:val="00584DF2"/>
    <w:rsid w:val="0058649D"/>
    <w:rsid w:val="00593352"/>
    <w:rsid w:val="00595487"/>
    <w:rsid w:val="005A32AB"/>
    <w:rsid w:val="005A3A70"/>
    <w:rsid w:val="005A3A80"/>
    <w:rsid w:val="005A61D4"/>
    <w:rsid w:val="005B322C"/>
    <w:rsid w:val="005C4A17"/>
    <w:rsid w:val="005E1F6F"/>
    <w:rsid w:val="005E6464"/>
    <w:rsid w:val="005F1522"/>
    <w:rsid w:val="005F1FAC"/>
    <w:rsid w:val="005F3C89"/>
    <w:rsid w:val="005F5952"/>
    <w:rsid w:val="006017F9"/>
    <w:rsid w:val="006025FB"/>
    <w:rsid w:val="00603617"/>
    <w:rsid w:val="0064768C"/>
    <w:rsid w:val="006509E6"/>
    <w:rsid w:val="00654AA7"/>
    <w:rsid w:val="006553EF"/>
    <w:rsid w:val="006603EC"/>
    <w:rsid w:val="00673F17"/>
    <w:rsid w:val="00681D8B"/>
    <w:rsid w:val="006847AE"/>
    <w:rsid w:val="006915F8"/>
    <w:rsid w:val="00696646"/>
    <w:rsid w:val="00696A7B"/>
    <w:rsid w:val="006B1D92"/>
    <w:rsid w:val="006B28AD"/>
    <w:rsid w:val="006B3076"/>
    <w:rsid w:val="006B5EF5"/>
    <w:rsid w:val="006B6370"/>
    <w:rsid w:val="006B71D2"/>
    <w:rsid w:val="006C4C39"/>
    <w:rsid w:val="006C6087"/>
    <w:rsid w:val="006D3427"/>
    <w:rsid w:val="006D43F5"/>
    <w:rsid w:val="006D6A5B"/>
    <w:rsid w:val="006E7C82"/>
    <w:rsid w:val="006F61C6"/>
    <w:rsid w:val="0071311B"/>
    <w:rsid w:val="007157B6"/>
    <w:rsid w:val="0072541C"/>
    <w:rsid w:val="0073340E"/>
    <w:rsid w:val="00735659"/>
    <w:rsid w:val="00735A28"/>
    <w:rsid w:val="007510E5"/>
    <w:rsid w:val="007544BC"/>
    <w:rsid w:val="007632A0"/>
    <w:rsid w:val="007634FF"/>
    <w:rsid w:val="0076451B"/>
    <w:rsid w:val="007704CD"/>
    <w:rsid w:val="0078686C"/>
    <w:rsid w:val="00787DF5"/>
    <w:rsid w:val="00795D93"/>
    <w:rsid w:val="007A1978"/>
    <w:rsid w:val="007A6F65"/>
    <w:rsid w:val="007B0E48"/>
    <w:rsid w:val="007B0EBE"/>
    <w:rsid w:val="007B6675"/>
    <w:rsid w:val="007C52A7"/>
    <w:rsid w:val="007E1D0E"/>
    <w:rsid w:val="007E7441"/>
    <w:rsid w:val="007F233E"/>
    <w:rsid w:val="0080044E"/>
    <w:rsid w:val="0081373A"/>
    <w:rsid w:val="00815287"/>
    <w:rsid w:val="00824D07"/>
    <w:rsid w:val="008269C3"/>
    <w:rsid w:val="00826F3F"/>
    <w:rsid w:val="00827911"/>
    <w:rsid w:val="00832D42"/>
    <w:rsid w:val="00833A95"/>
    <w:rsid w:val="00834DF4"/>
    <w:rsid w:val="00837990"/>
    <w:rsid w:val="00841DE9"/>
    <w:rsid w:val="00842C2F"/>
    <w:rsid w:val="008459E3"/>
    <w:rsid w:val="00846D5D"/>
    <w:rsid w:val="00864463"/>
    <w:rsid w:val="00865B37"/>
    <w:rsid w:val="00871300"/>
    <w:rsid w:val="00871BB2"/>
    <w:rsid w:val="0087457D"/>
    <w:rsid w:val="008767C3"/>
    <w:rsid w:val="00876926"/>
    <w:rsid w:val="008A09ED"/>
    <w:rsid w:val="008A0A76"/>
    <w:rsid w:val="008A53DB"/>
    <w:rsid w:val="008A6143"/>
    <w:rsid w:val="008A6DDB"/>
    <w:rsid w:val="008A6EEC"/>
    <w:rsid w:val="008B019D"/>
    <w:rsid w:val="008B3288"/>
    <w:rsid w:val="008B4359"/>
    <w:rsid w:val="008C33D3"/>
    <w:rsid w:val="008D3637"/>
    <w:rsid w:val="008E0D30"/>
    <w:rsid w:val="008E324F"/>
    <w:rsid w:val="008E57E6"/>
    <w:rsid w:val="008E6700"/>
    <w:rsid w:val="008F36D7"/>
    <w:rsid w:val="008F3E08"/>
    <w:rsid w:val="008F5475"/>
    <w:rsid w:val="008F5F4C"/>
    <w:rsid w:val="008F7955"/>
    <w:rsid w:val="00916523"/>
    <w:rsid w:val="009245CA"/>
    <w:rsid w:val="009347F8"/>
    <w:rsid w:val="009379DE"/>
    <w:rsid w:val="009516B1"/>
    <w:rsid w:val="00960764"/>
    <w:rsid w:val="009640DB"/>
    <w:rsid w:val="00966422"/>
    <w:rsid w:val="00970C40"/>
    <w:rsid w:val="00976900"/>
    <w:rsid w:val="00977A16"/>
    <w:rsid w:val="00981057"/>
    <w:rsid w:val="00984619"/>
    <w:rsid w:val="009849B6"/>
    <w:rsid w:val="00985C45"/>
    <w:rsid w:val="00986690"/>
    <w:rsid w:val="0098731F"/>
    <w:rsid w:val="009976AB"/>
    <w:rsid w:val="009A1680"/>
    <w:rsid w:val="009A32EE"/>
    <w:rsid w:val="009B0566"/>
    <w:rsid w:val="009B19B3"/>
    <w:rsid w:val="009D2CA3"/>
    <w:rsid w:val="009D7865"/>
    <w:rsid w:val="00A011E0"/>
    <w:rsid w:val="00A019DC"/>
    <w:rsid w:val="00A037BB"/>
    <w:rsid w:val="00A053EC"/>
    <w:rsid w:val="00A123DB"/>
    <w:rsid w:val="00A20682"/>
    <w:rsid w:val="00A20869"/>
    <w:rsid w:val="00A21B4B"/>
    <w:rsid w:val="00A23CC9"/>
    <w:rsid w:val="00A31120"/>
    <w:rsid w:val="00A31633"/>
    <w:rsid w:val="00A333A8"/>
    <w:rsid w:val="00A33C4E"/>
    <w:rsid w:val="00A41AC7"/>
    <w:rsid w:val="00A42BA0"/>
    <w:rsid w:val="00A437F1"/>
    <w:rsid w:val="00A4638A"/>
    <w:rsid w:val="00A525DF"/>
    <w:rsid w:val="00A56380"/>
    <w:rsid w:val="00A6770D"/>
    <w:rsid w:val="00A724BB"/>
    <w:rsid w:val="00A76F2C"/>
    <w:rsid w:val="00A828DC"/>
    <w:rsid w:val="00A85917"/>
    <w:rsid w:val="00AA2782"/>
    <w:rsid w:val="00AB1454"/>
    <w:rsid w:val="00AD6356"/>
    <w:rsid w:val="00AD7F95"/>
    <w:rsid w:val="00AE12B8"/>
    <w:rsid w:val="00AE1454"/>
    <w:rsid w:val="00AE1E55"/>
    <w:rsid w:val="00AF3753"/>
    <w:rsid w:val="00AF57E1"/>
    <w:rsid w:val="00AF7A76"/>
    <w:rsid w:val="00B03FA1"/>
    <w:rsid w:val="00B063D5"/>
    <w:rsid w:val="00B11981"/>
    <w:rsid w:val="00B14564"/>
    <w:rsid w:val="00B150F1"/>
    <w:rsid w:val="00B1706B"/>
    <w:rsid w:val="00B241DC"/>
    <w:rsid w:val="00B24922"/>
    <w:rsid w:val="00B26C7B"/>
    <w:rsid w:val="00B327C8"/>
    <w:rsid w:val="00B33C17"/>
    <w:rsid w:val="00B35ADB"/>
    <w:rsid w:val="00B370B4"/>
    <w:rsid w:val="00B37501"/>
    <w:rsid w:val="00B44E28"/>
    <w:rsid w:val="00B525C6"/>
    <w:rsid w:val="00B61130"/>
    <w:rsid w:val="00B614A1"/>
    <w:rsid w:val="00B73A28"/>
    <w:rsid w:val="00B82A11"/>
    <w:rsid w:val="00B84802"/>
    <w:rsid w:val="00B87216"/>
    <w:rsid w:val="00B9241E"/>
    <w:rsid w:val="00B94AEF"/>
    <w:rsid w:val="00BA4EC0"/>
    <w:rsid w:val="00BA5B48"/>
    <w:rsid w:val="00BB3C0B"/>
    <w:rsid w:val="00BB6FB7"/>
    <w:rsid w:val="00BB71AE"/>
    <w:rsid w:val="00BD1960"/>
    <w:rsid w:val="00BE14A9"/>
    <w:rsid w:val="00BE47E8"/>
    <w:rsid w:val="00BF58A4"/>
    <w:rsid w:val="00BF69EA"/>
    <w:rsid w:val="00C01288"/>
    <w:rsid w:val="00C01AFF"/>
    <w:rsid w:val="00C15924"/>
    <w:rsid w:val="00C20EC9"/>
    <w:rsid w:val="00C266D2"/>
    <w:rsid w:val="00C26BC0"/>
    <w:rsid w:val="00C31ECE"/>
    <w:rsid w:val="00C33E6D"/>
    <w:rsid w:val="00C34F82"/>
    <w:rsid w:val="00C4111F"/>
    <w:rsid w:val="00C5180B"/>
    <w:rsid w:val="00C545CE"/>
    <w:rsid w:val="00C5521A"/>
    <w:rsid w:val="00C57574"/>
    <w:rsid w:val="00C659B4"/>
    <w:rsid w:val="00C66EDA"/>
    <w:rsid w:val="00C71261"/>
    <w:rsid w:val="00C85446"/>
    <w:rsid w:val="00C903FE"/>
    <w:rsid w:val="00C90E8C"/>
    <w:rsid w:val="00CA1AA5"/>
    <w:rsid w:val="00CA4D41"/>
    <w:rsid w:val="00CA5928"/>
    <w:rsid w:val="00CB049A"/>
    <w:rsid w:val="00CB1ED8"/>
    <w:rsid w:val="00CB751C"/>
    <w:rsid w:val="00CC02F5"/>
    <w:rsid w:val="00CC2FE6"/>
    <w:rsid w:val="00CD6F3B"/>
    <w:rsid w:val="00CE1482"/>
    <w:rsid w:val="00CE55F6"/>
    <w:rsid w:val="00CE73E3"/>
    <w:rsid w:val="00CF249D"/>
    <w:rsid w:val="00CF62DA"/>
    <w:rsid w:val="00D007CE"/>
    <w:rsid w:val="00D01106"/>
    <w:rsid w:val="00D07C35"/>
    <w:rsid w:val="00D143B3"/>
    <w:rsid w:val="00D16C12"/>
    <w:rsid w:val="00D224E4"/>
    <w:rsid w:val="00D3006E"/>
    <w:rsid w:val="00D327EC"/>
    <w:rsid w:val="00D3615F"/>
    <w:rsid w:val="00D402BA"/>
    <w:rsid w:val="00D408D0"/>
    <w:rsid w:val="00D55E8C"/>
    <w:rsid w:val="00D71D4B"/>
    <w:rsid w:val="00D74ED6"/>
    <w:rsid w:val="00D80592"/>
    <w:rsid w:val="00D81AB8"/>
    <w:rsid w:val="00D85E50"/>
    <w:rsid w:val="00D92ED1"/>
    <w:rsid w:val="00DA5B01"/>
    <w:rsid w:val="00DB2D9A"/>
    <w:rsid w:val="00DD4792"/>
    <w:rsid w:val="00DD6A30"/>
    <w:rsid w:val="00DE6385"/>
    <w:rsid w:val="00DE791B"/>
    <w:rsid w:val="00DF15BD"/>
    <w:rsid w:val="00DF7356"/>
    <w:rsid w:val="00E02AE9"/>
    <w:rsid w:val="00E049C8"/>
    <w:rsid w:val="00E129F8"/>
    <w:rsid w:val="00E144BB"/>
    <w:rsid w:val="00E27EE9"/>
    <w:rsid w:val="00E30DEB"/>
    <w:rsid w:val="00E33EFE"/>
    <w:rsid w:val="00E34D6A"/>
    <w:rsid w:val="00E430A6"/>
    <w:rsid w:val="00E46A26"/>
    <w:rsid w:val="00E505E0"/>
    <w:rsid w:val="00E61CED"/>
    <w:rsid w:val="00E75B2F"/>
    <w:rsid w:val="00E77119"/>
    <w:rsid w:val="00E955CC"/>
    <w:rsid w:val="00EA2A2D"/>
    <w:rsid w:val="00EA3634"/>
    <w:rsid w:val="00EA5CDF"/>
    <w:rsid w:val="00EA6B80"/>
    <w:rsid w:val="00EB156E"/>
    <w:rsid w:val="00EB574D"/>
    <w:rsid w:val="00EB6DFA"/>
    <w:rsid w:val="00EC0133"/>
    <w:rsid w:val="00EC36EB"/>
    <w:rsid w:val="00EC7A79"/>
    <w:rsid w:val="00ED3C09"/>
    <w:rsid w:val="00EE1E1E"/>
    <w:rsid w:val="00EE29F0"/>
    <w:rsid w:val="00EE36F3"/>
    <w:rsid w:val="00EE520B"/>
    <w:rsid w:val="00EE69DD"/>
    <w:rsid w:val="00EF5BC8"/>
    <w:rsid w:val="00F005E2"/>
    <w:rsid w:val="00F03C4E"/>
    <w:rsid w:val="00F10FD7"/>
    <w:rsid w:val="00F16F75"/>
    <w:rsid w:val="00F201F4"/>
    <w:rsid w:val="00F21D92"/>
    <w:rsid w:val="00F32657"/>
    <w:rsid w:val="00F36247"/>
    <w:rsid w:val="00F405D0"/>
    <w:rsid w:val="00F4072A"/>
    <w:rsid w:val="00F416D6"/>
    <w:rsid w:val="00F424E1"/>
    <w:rsid w:val="00F45FB3"/>
    <w:rsid w:val="00F50CE9"/>
    <w:rsid w:val="00F52218"/>
    <w:rsid w:val="00F53245"/>
    <w:rsid w:val="00F5552D"/>
    <w:rsid w:val="00F61D32"/>
    <w:rsid w:val="00F622F9"/>
    <w:rsid w:val="00F62A8B"/>
    <w:rsid w:val="00F62C98"/>
    <w:rsid w:val="00F6439F"/>
    <w:rsid w:val="00F7441C"/>
    <w:rsid w:val="00F8030E"/>
    <w:rsid w:val="00F8305D"/>
    <w:rsid w:val="00F85E60"/>
    <w:rsid w:val="00F87754"/>
    <w:rsid w:val="00F90543"/>
    <w:rsid w:val="00F909B0"/>
    <w:rsid w:val="00F9406A"/>
    <w:rsid w:val="00FA48B7"/>
    <w:rsid w:val="00FB3C44"/>
    <w:rsid w:val="00FC6843"/>
    <w:rsid w:val="00FC754C"/>
    <w:rsid w:val="00FD19D2"/>
    <w:rsid w:val="00FE153C"/>
    <w:rsid w:val="00FF083E"/>
    <w:rsid w:val="00FF35CC"/>
    <w:rsid w:val="58F638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fillcolor="white">
      <v:fill color="white"/>
    </o:shapedefaults>
    <o:shapelayout v:ext="edit">
      <o:idmap v:ext="edit" data="1"/>
      <o:rules v:ext="edit">
        <o:r id="V:Rule12" type="connector" idref="#_x0000_s1111"/>
        <o:r id="V:Rule13" type="connector" idref="#_x0000_s1120"/>
        <o:r id="V:Rule14" type="connector" idref="#_x0000_s1112"/>
        <o:r id="V:Rule15" type="connector" idref="#_x0000_s1117"/>
        <o:r id="V:Rule16" type="connector" idref="#_x0000_s1116"/>
        <o:r id="V:Rule17" type="connector" idref="#_x0000_s1113"/>
        <o:r id="V:Rule18" type="connector" idref="#_x0000_s1115"/>
        <o:r id="V:Rule19" type="connector" idref="#_x0000_s1114"/>
        <o:r id="V:Rule20" type="connector" idref="#_x0000_s1122"/>
        <o:r id="V:Rule21" type="connector" idref="#_x0000_s1118"/>
        <o:r id="V:Rule22" type="connector" idref="#_x0000_s11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3E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E73E3"/>
    <w:rPr>
      <w:sz w:val="18"/>
      <w:szCs w:val="18"/>
    </w:rPr>
  </w:style>
  <w:style w:type="paragraph" w:styleId="a4">
    <w:name w:val="footer"/>
    <w:basedOn w:val="a"/>
    <w:link w:val="Char0"/>
    <w:uiPriority w:val="99"/>
    <w:unhideWhenUsed/>
    <w:rsid w:val="00CE73E3"/>
    <w:pPr>
      <w:tabs>
        <w:tab w:val="center" w:pos="4153"/>
        <w:tab w:val="right" w:pos="8306"/>
      </w:tabs>
      <w:snapToGrid w:val="0"/>
      <w:jc w:val="left"/>
    </w:pPr>
    <w:rPr>
      <w:sz w:val="18"/>
      <w:szCs w:val="18"/>
    </w:rPr>
  </w:style>
  <w:style w:type="paragraph" w:styleId="a5">
    <w:name w:val="header"/>
    <w:basedOn w:val="a"/>
    <w:link w:val="Char1"/>
    <w:uiPriority w:val="99"/>
    <w:unhideWhenUsed/>
    <w:rsid w:val="00CE73E3"/>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rsid w:val="00CE73E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uiPriority w:val="99"/>
    <w:unhideWhenUsed/>
    <w:rsid w:val="00CE73E3"/>
    <w:rPr>
      <w:color w:val="0000FF" w:themeColor="hyperlink"/>
      <w:u w:val="single"/>
    </w:rPr>
  </w:style>
  <w:style w:type="character" w:customStyle="1" w:styleId="Char1">
    <w:name w:val="页眉 Char"/>
    <w:basedOn w:val="a0"/>
    <w:link w:val="a5"/>
    <w:uiPriority w:val="99"/>
    <w:rsid w:val="00CE73E3"/>
    <w:rPr>
      <w:sz w:val="18"/>
      <w:szCs w:val="18"/>
    </w:rPr>
  </w:style>
  <w:style w:type="character" w:customStyle="1" w:styleId="Char0">
    <w:name w:val="页脚 Char"/>
    <w:basedOn w:val="a0"/>
    <w:link w:val="a4"/>
    <w:uiPriority w:val="99"/>
    <w:rsid w:val="00CE73E3"/>
    <w:rPr>
      <w:sz w:val="18"/>
      <w:szCs w:val="18"/>
    </w:rPr>
  </w:style>
  <w:style w:type="character" w:customStyle="1" w:styleId="Char">
    <w:name w:val="批注框文本 Char"/>
    <w:basedOn w:val="a0"/>
    <w:link w:val="a3"/>
    <w:uiPriority w:val="99"/>
    <w:semiHidden/>
    <w:rsid w:val="00CE73E3"/>
    <w:rPr>
      <w:sz w:val="18"/>
      <w:szCs w:val="18"/>
    </w:rPr>
  </w:style>
  <w:style w:type="character" w:customStyle="1" w:styleId="mini-outputtext">
    <w:name w:val="mini-outputtext"/>
    <w:basedOn w:val="a0"/>
    <w:rsid w:val="00CE73E3"/>
  </w:style>
  <w:style w:type="paragraph" w:styleId="a8">
    <w:name w:val="List Paragraph"/>
    <w:basedOn w:val="a"/>
    <w:uiPriority w:val="34"/>
    <w:qFormat/>
    <w:rsid w:val="00CE73E3"/>
    <w:pPr>
      <w:ind w:firstLineChars="200" w:firstLine="420"/>
    </w:pPr>
  </w:style>
  <w:style w:type="paragraph" w:customStyle="1" w:styleId="1">
    <w:name w:val="修订1"/>
    <w:hidden/>
    <w:uiPriority w:val="99"/>
    <w:semiHidden/>
    <w:rsid w:val="00CE73E3"/>
    <w:rPr>
      <w:kern w:val="2"/>
      <w:sz w:val="21"/>
      <w:szCs w:val="22"/>
    </w:rPr>
  </w:style>
  <w:style w:type="paragraph" w:styleId="a9">
    <w:name w:val="Normal (Web)"/>
    <w:basedOn w:val="a"/>
    <w:uiPriority w:val="99"/>
    <w:semiHidden/>
    <w:unhideWhenUsed/>
    <w:rsid w:val="00681D8B"/>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2"/>
    <w:uiPriority w:val="1"/>
    <w:qFormat/>
    <w:rsid w:val="00247F53"/>
    <w:pPr>
      <w:autoSpaceDE w:val="0"/>
      <w:autoSpaceDN w:val="0"/>
      <w:ind w:left="1360"/>
      <w:jc w:val="left"/>
    </w:pPr>
    <w:rPr>
      <w:rFonts w:ascii="仿宋" w:eastAsia="仿宋" w:hAnsi="仿宋" w:cs="仿宋"/>
      <w:kern w:val="0"/>
      <w:sz w:val="30"/>
      <w:szCs w:val="30"/>
      <w:lang w:val="zh-CN" w:bidi="zh-CN"/>
    </w:rPr>
  </w:style>
  <w:style w:type="character" w:customStyle="1" w:styleId="Char2">
    <w:name w:val="正文文本 Char"/>
    <w:basedOn w:val="a0"/>
    <w:link w:val="aa"/>
    <w:uiPriority w:val="1"/>
    <w:rsid w:val="00247F53"/>
    <w:rPr>
      <w:rFonts w:ascii="仿宋" w:eastAsia="仿宋" w:hAnsi="仿宋" w:cs="仿宋"/>
      <w:sz w:val="30"/>
      <w:szCs w:val="30"/>
      <w:lang w:val="zh-CN" w:bidi="zh-CN"/>
    </w:rPr>
  </w:style>
</w:styles>
</file>

<file path=word/webSettings.xml><?xml version="1.0" encoding="utf-8"?>
<w:webSettings xmlns:r="http://schemas.openxmlformats.org/officeDocument/2006/relationships" xmlns:w="http://schemas.openxmlformats.org/wordprocessingml/2006/main">
  <w:divs>
    <w:div w:id="575671806">
      <w:bodyDiv w:val="1"/>
      <w:marLeft w:val="0"/>
      <w:marRight w:val="0"/>
      <w:marTop w:val="0"/>
      <w:marBottom w:val="0"/>
      <w:divBdr>
        <w:top w:val="none" w:sz="0" w:space="0" w:color="auto"/>
        <w:left w:val="none" w:sz="0" w:space="0" w:color="auto"/>
        <w:bottom w:val="none" w:sz="0" w:space="0" w:color="auto"/>
        <w:right w:val="none" w:sz="0" w:space="0" w:color="auto"/>
      </w:divBdr>
      <w:divsChild>
        <w:div w:id="822701682">
          <w:marLeft w:val="0"/>
          <w:marRight w:val="0"/>
          <w:marTop w:val="0"/>
          <w:marBottom w:val="0"/>
          <w:divBdr>
            <w:top w:val="none" w:sz="0" w:space="0" w:color="auto"/>
            <w:left w:val="none" w:sz="0" w:space="0" w:color="auto"/>
            <w:bottom w:val="none" w:sz="0" w:space="0" w:color="auto"/>
            <w:right w:val="none" w:sz="0" w:space="0" w:color="auto"/>
          </w:divBdr>
          <w:divsChild>
            <w:div w:id="1945576238">
              <w:marLeft w:val="0"/>
              <w:marRight w:val="0"/>
              <w:marTop w:val="0"/>
              <w:marBottom w:val="0"/>
              <w:divBdr>
                <w:top w:val="none" w:sz="0" w:space="0" w:color="auto"/>
                <w:left w:val="none" w:sz="0" w:space="0" w:color="auto"/>
                <w:bottom w:val="none" w:sz="0" w:space="0" w:color="auto"/>
                <w:right w:val="none" w:sz="0" w:space="0" w:color="auto"/>
              </w:divBdr>
              <w:divsChild>
                <w:div w:id="1177885624">
                  <w:marLeft w:val="0"/>
                  <w:marRight w:val="0"/>
                  <w:marTop w:val="0"/>
                  <w:marBottom w:val="0"/>
                  <w:divBdr>
                    <w:top w:val="none" w:sz="0" w:space="0" w:color="auto"/>
                    <w:left w:val="none" w:sz="0" w:space="0" w:color="auto"/>
                    <w:bottom w:val="none" w:sz="0" w:space="0" w:color="auto"/>
                    <w:right w:val="none" w:sz="0" w:space="0" w:color="auto"/>
                  </w:divBdr>
                  <w:divsChild>
                    <w:div w:id="1376585100">
                      <w:marLeft w:val="113"/>
                      <w:marRight w:val="0"/>
                      <w:marTop w:val="0"/>
                      <w:marBottom w:val="0"/>
                      <w:divBdr>
                        <w:top w:val="none" w:sz="0" w:space="0" w:color="auto"/>
                        <w:left w:val="single" w:sz="4" w:space="0" w:color="88B6C5"/>
                        <w:bottom w:val="none" w:sz="0" w:space="0" w:color="auto"/>
                        <w:right w:val="single" w:sz="4" w:space="0" w:color="88B6C5"/>
                      </w:divBdr>
                      <w:divsChild>
                        <w:div w:id="1449815730">
                          <w:marLeft w:val="0"/>
                          <w:marRight w:val="0"/>
                          <w:marTop w:val="32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065974">
      <w:bodyDiv w:val="1"/>
      <w:marLeft w:val="0"/>
      <w:marRight w:val="0"/>
      <w:marTop w:val="0"/>
      <w:marBottom w:val="0"/>
      <w:divBdr>
        <w:top w:val="none" w:sz="0" w:space="0" w:color="auto"/>
        <w:left w:val="none" w:sz="0" w:space="0" w:color="auto"/>
        <w:bottom w:val="none" w:sz="0" w:space="0" w:color="auto"/>
        <w:right w:val="none" w:sz="0" w:space="0" w:color="auto"/>
      </w:divBdr>
      <w:divsChild>
        <w:div w:id="1595825673">
          <w:marLeft w:val="0"/>
          <w:marRight w:val="0"/>
          <w:marTop w:val="0"/>
          <w:marBottom w:val="0"/>
          <w:divBdr>
            <w:top w:val="none" w:sz="0" w:space="0" w:color="auto"/>
            <w:left w:val="none" w:sz="0" w:space="0" w:color="auto"/>
            <w:bottom w:val="none" w:sz="0" w:space="0" w:color="auto"/>
            <w:right w:val="none" w:sz="0" w:space="0" w:color="auto"/>
          </w:divBdr>
          <w:divsChild>
            <w:div w:id="779760589">
              <w:marLeft w:val="0"/>
              <w:marRight w:val="0"/>
              <w:marTop w:val="0"/>
              <w:marBottom w:val="0"/>
              <w:divBdr>
                <w:top w:val="none" w:sz="0" w:space="0" w:color="auto"/>
                <w:left w:val="none" w:sz="0" w:space="0" w:color="auto"/>
                <w:bottom w:val="none" w:sz="0" w:space="0" w:color="auto"/>
                <w:right w:val="none" w:sz="0" w:space="0" w:color="auto"/>
              </w:divBdr>
              <w:divsChild>
                <w:div w:id="2057579764">
                  <w:marLeft w:val="0"/>
                  <w:marRight w:val="0"/>
                  <w:marTop w:val="0"/>
                  <w:marBottom w:val="0"/>
                  <w:divBdr>
                    <w:top w:val="none" w:sz="0" w:space="0" w:color="auto"/>
                    <w:left w:val="none" w:sz="0" w:space="0" w:color="auto"/>
                    <w:bottom w:val="none" w:sz="0" w:space="0" w:color="auto"/>
                    <w:right w:val="none" w:sz="0" w:space="0" w:color="auto"/>
                  </w:divBdr>
                  <w:divsChild>
                    <w:div w:id="1431779135">
                      <w:marLeft w:val="113"/>
                      <w:marRight w:val="0"/>
                      <w:marTop w:val="0"/>
                      <w:marBottom w:val="0"/>
                      <w:divBdr>
                        <w:top w:val="none" w:sz="0" w:space="0" w:color="auto"/>
                        <w:left w:val="single" w:sz="4" w:space="0" w:color="88B6C5"/>
                        <w:bottom w:val="none" w:sz="0" w:space="0" w:color="auto"/>
                        <w:right w:val="single" w:sz="4" w:space="0" w:color="88B6C5"/>
                      </w:divBdr>
                      <w:divsChild>
                        <w:div w:id="1334335199">
                          <w:marLeft w:val="0"/>
                          <w:marRight w:val="0"/>
                          <w:marTop w:val="32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886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afe.gov.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103"/>
    <customShpInfo spid="_x0000_s1111"/>
    <customShpInfo spid="_x0000_s1115"/>
    <customShpInfo spid="_x0000_s1104"/>
    <customShpInfo spid="_x0000_s1117"/>
    <customShpInfo spid="_x0000_s1109"/>
    <customShpInfo spid="_x0000_s1110"/>
    <customShpInfo spid="_x0000_s1118"/>
    <customShpInfo spid="_x0000_s1113"/>
    <customShpInfo spid="_x0000_s1105"/>
    <customShpInfo spid="_x0000_s1116"/>
    <customShpInfo spid="_x0000_s1121"/>
    <customShpInfo spid="_x0000_s1119"/>
    <customShpInfo spid="_x0000_s1106"/>
    <customShpInfo spid="_x0000_s1120"/>
    <customShpInfo spid="_x0000_s1107"/>
    <customShpInfo spid="_x0000_s1114"/>
    <customShpInfo spid="_x0000_s1108"/>
    <customShpInfo spid="_x0000_s1112"/>
    <customShpInfo spid="_x0000_s112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D61803-3277-4AB5-ADCC-1055C84DB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9</Pages>
  <Words>494</Words>
  <Characters>2822</Characters>
  <Application>Microsoft Office Word</Application>
  <DocSecurity>0</DocSecurity>
  <Lines>23</Lines>
  <Paragraphs>6</Paragraphs>
  <ScaleCrop>false</ScaleCrop>
  <Company>Microsoft</Company>
  <LinksUpToDate>false</LinksUpToDate>
  <CharactersWithSpaces>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dc:creator>
  <cp:lastModifiedBy>lenovo</cp:lastModifiedBy>
  <cp:revision>99</cp:revision>
  <cp:lastPrinted>2020-05-08T08:38:00Z</cp:lastPrinted>
  <dcterms:created xsi:type="dcterms:W3CDTF">2020-04-22T08:12:00Z</dcterms:created>
  <dcterms:modified xsi:type="dcterms:W3CDTF">2022-06-22T09:05:00Z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