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bookmarkStart w:id="0" w:name="_GoBack"/>
      <w:bookmarkEnd w:id="0"/>
      <w:r>
        <w:rPr>
          <w:rFonts w:ascii="Times New Roman" w:hAnsi="Times New Roman" w:eastAsia="黑体" w:cs="Times New Roman"/>
          <w:sz w:val="48"/>
          <w:szCs w:val="48"/>
        </w:rPr>
        <w:t xml:space="preserve">编号：57001-2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“进口付汇事前审核”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年1</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广东省分局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jc w:val="left"/>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项目名称：进口单位进口付汇核查；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项目编号：57001；</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子项名称：进口付汇事前审核；</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本指南适用于“进口付汇事前审核”的申请和办理。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（二）《国务院对确需保留的行政审批项目设定行政许可的决定》（国务院令第412号）附件第490项“进口单位进口付汇备案核准”。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（二）《国家外汇管理局关于印发货物贸易外汇管理法规有关问题的通知》（汇发〔2012〕38号）；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（三）《国家外汇管理局关于印发〈跨国公司跨境资金集中运营管理规定〉的通知》（汇发〔2019〕7号）；</w:t>
      </w:r>
    </w:p>
    <w:p>
      <w:pPr>
        <w:ind w:firstLine="600" w:firstLineChars="200"/>
        <w:rPr>
          <w:rFonts w:ascii="Times New Roman" w:hAnsi="Times New Roman" w:eastAsia="仿宋_GB2312" w:cs="Times New Roman"/>
          <w:sz w:val="30"/>
          <w:szCs w:val="30"/>
          <w:lang w:bidi="zh-CN"/>
        </w:rPr>
      </w:pPr>
      <w:r>
        <w:rPr>
          <w:rFonts w:ascii="Times New Roman" w:hAnsi="Times New Roman" w:eastAsia="仿宋_GB2312" w:cs="Times New Roman"/>
          <w:sz w:val="30"/>
          <w:szCs w:val="30"/>
        </w:rPr>
        <w:t>（四）</w:t>
      </w:r>
      <w:r>
        <w:rPr>
          <w:rFonts w:ascii="Times New Roman" w:hAnsi="Times New Roman" w:eastAsia="仿宋_GB2312" w:cs="Times New Roman"/>
          <w:sz w:val="30"/>
          <w:szCs w:val="30"/>
          <w:lang w:bidi="zh-CN"/>
        </w:rPr>
        <w:t>《国家外汇管理局关于优化外汇管理 支持涉外业务发展的通知》（汇发〔2020〕8号）；</w:t>
      </w:r>
    </w:p>
    <w:p>
      <w:pPr>
        <w:ind w:firstLine="600" w:firstLineChars="200"/>
        <w:rPr>
          <w:rFonts w:ascii="Times New Roman" w:hAnsi="Times New Roman" w:eastAsia="仿宋_GB2312" w:cs="Times New Roman"/>
          <w:sz w:val="30"/>
          <w:szCs w:val="30"/>
          <w:lang w:bidi="zh-CN"/>
        </w:rPr>
      </w:pPr>
      <w:r>
        <w:rPr>
          <w:rFonts w:ascii="Times New Roman" w:hAnsi="Times New Roman" w:eastAsia="仿宋_GB2312" w:cs="Times New Roman"/>
          <w:sz w:val="30"/>
          <w:szCs w:val="30"/>
        </w:rPr>
        <w:t>（五）《国家外汇管理局关于印发〈经常项目外汇业务指引（2020年版）〉的通知》（汇发〔2020〕14号）</w:t>
      </w:r>
      <w:r>
        <w:rPr>
          <w:rFonts w:ascii="Times New Roman" w:hAnsi="Times New Roman" w:eastAsia="仿宋_GB2312" w:cs="Times New Roman"/>
          <w:sz w:val="30"/>
          <w:szCs w:val="30"/>
          <w:lang w:bidi="zh-CN"/>
        </w:rPr>
        <w:t>。</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申请人注册所在地国家外汇管理局分局。</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六、决定机构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跨国公司资金集中运营-经常项目资金集中收付和轧差净额结算业务相关行政许可的决定机构为申请人注册所在地国家外汇管理局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其他行政许可的决定机构为申请人注册所在地国家外汇管理局分局。</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七、审批数量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八、办事条件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（一）申请人条件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2.超过付汇额度的B类企业；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3.发生90天以上（不含）延期付款的B类企业；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4.办理退汇日期与原收、付款日期间隔在180天以上（不含）或由于特殊情况无法原路退回的退汇业务时，A类企业单笔等值5万美元以上（不含）或B、C类企业；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5.办理经常项目资金集中收付和轧差净额结算业务的跨国公司主办企业；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6.办理新出现的贸易新业态外汇支出业务的企业。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（二）具备或符合如下条件的，准予批准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1.对于C类企业：</w:t>
      </w:r>
    </w:p>
    <w:p>
      <w:pPr>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交易合规：C类企业原则上不得办理90天以上（不含）的远期信用证（含展期）、海外代付等进口贸易融资业务；不得办理90天以上（不含）的延期付款、托收业务；不得办理离岸转手买卖外汇支出；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2.对于超过付汇额度的B类企业：</w:t>
      </w:r>
    </w:p>
    <w:p>
      <w:pPr>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交易合规：B类企业原则上不得办理90天以上（不含）的延期付款业务；不得办理离岸转手买卖外汇支出；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3.对于90天以上（不含）延期付款的B类企业：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交易合规：在分类监管有效期内，此前导致降级的情况已改善或纠正，且没有发生法规规定情形的，自列入B类之日起6个月后，可经外汇局登记办理该业务。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4.对于超期限或无法原路退汇的企业：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5.对于办理经常项目资金集中收付和轧差净额结算业务的跨国公司主办企业：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（1）具备真实业务需求；</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（2）具有完善的跨境资金管理架构、内控制度；</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（3）建立相应的内部管理电子系统；</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（4）上年度本外币国际收支规模超过1亿美元（参加跨境资金集中运营业务的境内成员企业合并计算）；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（5）近三年无重大外汇违法违规行为（成立不满三年的企业，自成立之日起无重大外汇违规行为）；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（6）主办企业和境内成员企业如为贸易外汇收支名录内企业，货物贸易分类结果应为A类；</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（7）国家外汇管理局规定的其他审慎监管条件。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6.对于新出现的贸易新业态外汇支出业务：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禁止性要求：1.申请材料不齐全，不符合法规规定。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2.申请业务不具有真实、合法的交易背景。</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（一）C类企业进口付汇登记申请材料清单</w:t>
      </w:r>
    </w:p>
    <w:tbl>
      <w:tblPr>
        <w:tblStyle w:val="10"/>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6"/>
        <w:gridCol w:w="2346"/>
        <w:gridCol w:w="1417"/>
        <w:gridCol w:w="425"/>
        <w:gridCol w:w="851"/>
        <w:gridCol w:w="2268"/>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34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26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说明需登记的事项和具体内容。对于贸易收汇的退汇支付，应在书面申请中具体说明退汇原因以及退汇同时是否发生货物退运。</w:t>
            </w:r>
          </w:p>
        </w:tc>
        <w:tc>
          <w:tcPr>
            <w:tcW w:w="992"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对于代理进口业务，代理方为C类企业的，应当按规定办理贸易外汇支出登记。</w:t>
            </w:r>
          </w:p>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346" w:type="dxa"/>
            <w:vAlign w:val="center"/>
          </w:tcPr>
          <w:p>
            <w:pPr>
              <w:jc w:val="center"/>
              <w:rPr>
                <w:rFonts w:ascii="Times New Roman" w:hAnsi="Times New Roman" w:eastAsia="仿宋_GB2312" w:cs="Times New Roman"/>
                <w:b/>
                <w:bCs/>
                <w:kern w:val="44"/>
                <w:sz w:val="24"/>
                <w:szCs w:val="24"/>
              </w:rPr>
            </w:pPr>
            <w:r>
              <w:rPr>
                <w:rFonts w:ascii="Times New Roman" w:hAnsi="Times New Roman" w:eastAsia="仿宋_GB2312" w:cs="Times New Roman"/>
                <w:sz w:val="24"/>
                <w:szCs w:val="24"/>
              </w:rPr>
              <w:t>合同</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1.一般情况应提交进口合同；2.对于贸易收汇的退汇支付，因错误汇入以外的其他原因产生的，提交原出口合同。</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预付货款方式结算时提供发票。</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1.除信用证、托收、预付货款外其他方式结算，货物已进口报关的，需提供报关单，货物不报关的，可提供运输单据等其他材料；2.发生货物退运而产生贸易收汇退汇支付时应提供。 </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捐赠协议</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对于进口与支出主体不一致的业务，属于捐赠进口业务的，应提交捐赠协议。</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因企业分立、合并原因导致进口与支出主体不一致的，应提交相关部门出具的分立、合并证明文件。 </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2346" w:type="dxa"/>
            <w:vAlign w:val="center"/>
          </w:tcPr>
          <w:p>
            <w:pPr>
              <w:jc w:val="center"/>
              <w:rPr>
                <w:rStyle w:val="16"/>
                <w:rFonts w:ascii="Times New Roman" w:hAnsi="Times New Roman" w:cs="Times New Roman"/>
              </w:rPr>
            </w:pPr>
            <w:r>
              <w:rPr>
                <w:rFonts w:ascii="Times New Roman" w:hAnsi="Times New Roman" w:eastAsia="仿宋_GB2312" w:cs="Times New Roman"/>
                <w:sz w:val="24"/>
                <w:szCs w:val="24"/>
              </w:rPr>
              <w:t>原收汇凭证</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宋体" w:cs="Times New Roman"/>
                <w:kern w:val="0"/>
                <w:sz w:val="24"/>
                <w:szCs w:val="24"/>
              </w:rPr>
            </w:pPr>
            <w:r>
              <w:rPr>
                <w:rFonts w:ascii="Times New Roman" w:hAnsi="Times New Roman" w:eastAsia="仿宋_GB2312" w:cs="Times New Roman"/>
                <w:sz w:val="24"/>
                <w:szCs w:val="24"/>
              </w:rPr>
              <w:t>贸易收汇退汇时提供原收汇凭证。</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2346" w:type="dxa"/>
            <w:vAlign w:val="center"/>
          </w:tcPr>
          <w:p>
            <w:pPr>
              <w:jc w:val="center"/>
              <w:rPr>
                <w:rStyle w:val="16"/>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退汇协议、错汇说明等证明付汇真实性的材料</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widowControl/>
              <w:jc w:val="left"/>
              <w:rPr>
                <w:rFonts w:ascii="Times New Roman" w:hAnsi="Times New Roman" w:eastAsia="仿宋_GB2312" w:cs="Times New Roman"/>
                <w:kern w:val="0"/>
                <w:sz w:val="24"/>
                <w:szCs w:val="24"/>
              </w:rPr>
            </w:pPr>
          </w:p>
        </w:tc>
        <w:tc>
          <w:tcPr>
            <w:tcW w:w="992" w:type="dxa"/>
            <w:vMerge w:val="continue"/>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（二）超过付汇额度的B类企业进口付汇登记申请材料清单</w:t>
      </w:r>
    </w:p>
    <w:tbl>
      <w:tblPr>
        <w:tblStyle w:val="10"/>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1244"/>
        <w:gridCol w:w="457"/>
        <w:gridCol w:w="851"/>
        <w:gridCol w:w="3218"/>
        <w:gridCol w:w="1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4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32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1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说明为B类企业及具有超过可付汇额度付汇需要。</w:t>
            </w:r>
          </w:p>
        </w:tc>
        <w:tc>
          <w:tcPr>
            <w:tcW w:w="1176" w:type="dxa"/>
            <w:vMerge w:val="restart"/>
            <w:vAlign w:val="center"/>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对于代理业务，代理方为B类企业且可付汇额度不足的，应当按规定办理贸易外汇支出登记。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可付汇额度不足的证明材料</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keepNext/>
              <w:keepLines/>
              <w:spacing w:before="340" w:after="330" w:line="578" w:lineRule="auto"/>
              <w:rPr>
                <w:rFonts w:ascii="Times New Roman" w:hAnsi="Times New Roman" w:eastAsia="仿宋_GB2312" w:cs="Times New Roman"/>
                <w:sz w:val="24"/>
                <w:szCs w:val="24"/>
              </w:rPr>
            </w:pPr>
          </w:p>
        </w:tc>
        <w:tc>
          <w:tcPr>
            <w:tcW w:w="1176" w:type="dxa"/>
            <w:vMerge w:val="continue"/>
            <w:vAlign w:val="center"/>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合同</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 一般情况应提交进口合同；2.对于贸易收汇的退汇支付，因错误汇入以外的其他原因产生的，提交原出口合同。</w:t>
            </w:r>
          </w:p>
        </w:tc>
        <w:tc>
          <w:tcPr>
            <w:tcW w:w="1176" w:type="dxa"/>
            <w:vMerge w:val="continue"/>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预付货款方式结算时提供发票。</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 除信用证、托收、预付货款外其他方式结算的，货物已进口报关的，需提供报关单，货物不报关的，可提供运输单据等其他材料；2.发生货物退运而产生贸易收汇退汇支付时应提供。</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捐赠协议</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对于进口与支出主体不一致的业务，属于捐赠进口业务的，应提交捐赠协议。</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因企业分立、合并原因导致进口与支出主体不一致的，应提交相关部门出具的分立、合并证明文件。 </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原收汇凭证</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贸易收汇退汇时提供原收汇凭证。</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退汇协议、错汇说明等证明付汇真实性的材料</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keepNext/>
              <w:keepLines/>
              <w:spacing w:before="340" w:after="330" w:line="578"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p>
        </w:tc>
        <w:tc>
          <w:tcPr>
            <w:tcW w:w="1176" w:type="dxa"/>
            <w:vMerge w:val="continue"/>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（三）90天以上延期付款的B类企业进口付汇登记申请材料清单</w:t>
      </w:r>
    </w:p>
    <w:tbl>
      <w:tblPr>
        <w:tblStyle w:val="1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1985"/>
        <w:gridCol w:w="992"/>
        <w:gridCol w:w="851"/>
        <w:gridCol w:w="1701"/>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说明需登记的事项和具体内容。 </w:t>
            </w:r>
          </w:p>
        </w:tc>
        <w:tc>
          <w:tcPr>
            <w:tcW w:w="1275"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进口合同</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进口货物报关单</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货物不报关的可提供运输单据等其他材料</w:t>
            </w: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需90天以上延期付款的证明材料</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（四）超期限或无法原路退汇的企业付汇登记申请材料清单</w:t>
      </w:r>
    </w:p>
    <w:tbl>
      <w:tblPr>
        <w:tblStyle w:val="1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486"/>
        <w:gridCol w:w="993"/>
        <w:gridCol w:w="457"/>
        <w:gridCol w:w="818"/>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8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说明需要登记事项的具体内容，超期限或无法原路退汇的原因，退汇同时是否发生货物退运。</w:t>
            </w: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超期限或无法原路退汇的证明材料</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center"/>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原收汇凭证</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原出口合同</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因错误汇入以外的其他原因产生的贸易收汇退汇，提供原出口合同。 </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发生货物退运时提供进口报关单。</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（五）新出现的贸易新业态进口付汇登记申请材料清单</w:t>
      </w:r>
    </w:p>
    <w:tbl>
      <w:tblPr>
        <w:tblStyle w:val="1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992"/>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说明登记业务真实性和合理性的材料</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（六）跨国公司资金集中运营-经常项目资金集中收付和轧差净额结算业务备案申请材料清单</w:t>
      </w:r>
    </w:p>
    <w:tbl>
      <w:tblPr>
        <w:tblStyle w:val="10"/>
        <w:tblW w:w="85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2"/>
        <w:gridCol w:w="1675"/>
        <w:gridCol w:w="1431"/>
        <w:gridCol w:w="512"/>
        <w:gridCol w:w="2543"/>
        <w:gridCol w:w="1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51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6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3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1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25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90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6" w:hRule="atLeast"/>
        </w:trPr>
        <w:tc>
          <w:tcPr>
            <w:tcW w:w="5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67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w:t>
            </w:r>
          </w:p>
        </w:tc>
        <w:tc>
          <w:tcPr>
            <w:tcW w:w="14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543"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包括跨国公司及主办企业基本情况、拟开展的业务种类、成员企业名单、主办企业及成员企业股权结构情况、拟选择的合作银行情况等； </w:t>
            </w:r>
          </w:p>
        </w:tc>
        <w:tc>
          <w:tcPr>
            <w:tcW w:w="1907" w:type="dxa"/>
            <w:vMerge w:val="restart"/>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备案申请书参考格式见附件1；</w:t>
            </w:r>
            <w:r>
              <w:rPr>
                <w:rFonts w:ascii="Times New Roman" w:hAnsi="Times New Roman" w:eastAsia="仿宋_GB2312" w:cs="Times New Roman"/>
                <w:sz w:val="24"/>
                <w:szCs w:val="24"/>
              </w:rPr>
              <w:t>《跨国公司跨境资金集中运营业务办理确认书》</w:t>
            </w:r>
            <w:r>
              <w:rPr>
                <w:rFonts w:hint="eastAsia" w:ascii="Times New Roman" w:hAnsi="Times New Roman" w:eastAsia="仿宋_GB2312" w:cs="Times New Roman"/>
                <w:sz w:val="24"/>
                <w:szCs w:val="24"/>
                <w:lang w:eastAsia="zh-CN"/>
              </w:rPr>
              <w:t>模板见附件</w:t>
            </w:r>
            <w:r>
              <w:rPr>
                <w:rFonts w:hint="eastAsia" w:ascii="Times New Roman" w:hAnsi="Times New Roman" w:eastAsia="仿宋_GB2312" w:cs="Times New Roman"/>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7" w:hRule="atLeast"/>
        </w:trPr>
        <w:tc>
          <w:tcPr>
            <w:tcW w:w="5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67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14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54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此项材料应加盖跨国公司公章。</w:t>
            </w:r>
          </w:p>
        </w:tc>
        <w:tc>
          <w:tcPr>
            <w:tcW w:w="1907"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90" w:hRule="atLeast"/>
        </w:trPr>
        <w:tc>
          <w:tcPr>
            <w:tcW w:w="5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67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主办企业与合作银行共同签署的《跨国公司跨境资金集中运营业务办理确认书》</w:t>
            </w:r>
          </w:p>
        </w:tc>
        <w:tc>
          <w:tcPr>
            <w:tcW w:w="14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543" w:type="dxa"/>
            <w:vAlign w:val="center"/>
          </w:tcPr>
          <w:p>
            <w:pPr>
              <w:keepNext/>
              <w:keepLines/>
              <w:spacing w:before="340" w:after="330" w:line="578" w:lineRule="auto"/>
              <w:rPr>
                <w:rFonts w:ascii="Times New Roman" w:hAnsi="Times New Roman" w:eastAsia="仿宋_GB2312" w:cs="Times New Roman"/>
                <w:sz w:val="24"/>
                <w:szCs w:val="24"/>
              </w:rPr>
            </w:pPr>
          </w:p>
        </w:tc>
        <w:tc>
          <w:tcPr>
            <w:tcW w:w="190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9" w:hRule="atLeast"/>
        </w:trPr>
        <w:tc>
          <w:tcPr>
            <w:tcW w:w="5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67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w:t>
            </w:r>
          </w:p>
        </w:tc>
        <w:tc>
          <w:tcPr>
            <w:tcW w:w="14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复印件</w:t>
            </w:r>
          </w:p>
        </w:tc>
        <w:tc>
          <w:tcPr>
            <w:tcW w:w="5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543" w:type="dxa"/>
            <w:vAlign w:val="center"/>
          </w:tcPr>
          <w:p>
            <w:pPr>
              <w:keepNext/>
              <w:keepLines/>
              <w:spacing w:before="340" w:after="330" w:line="578" w:lineRule="auto"/>
              <w:rPr>
                <w:rFonts w:ascii="Times New Roman" w:hAnsi="Times New Roman" w:eastAsia="仿宋_GB2312" w:cs="Times New Roman"/>
                <w:sz w:val="24"/>
                <w:szCs w:val="24"/>
              </w:rPr>
            </w:pPr>
          </w:p>
        </w:tc>
        <w:tc>
          <w:tcPr>
            <w:tcW w:w="190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5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67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w:t>
            </w:r>
          </w:p>
        </w:tc>
        <w:tc>
          <w:tcPr>
            <w:tcW w:w="14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54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非中文的同时提供中文翻译件。</w:t>
            </w:r>
          </w:p>
        </w:tc>
        <w:tc>
          <w:tcPr>
            <w:tcW w:w="1907"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5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67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w:t>
            </w:r>
          </w:p>
        </w:tc>
        <w:tc>
          <w:tcPr>
            <w:tcW w:w="14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54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仅主办企业为财务公司的需提供。</w:t>
            </w:r>
          </w:p>
        </w:tc>
        <w:tc>
          <w:tcPr>
            <w:tcW w:w="1907"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（七）跨国公司资金集中运营-经常项目资金集中收付和轧差净额结算业务变更申请材料清单</w:t>
      </w:r>
    </w:p>
    <w:tbl>
      <w:tblPr>
        <w:tblStyle w:val="10"/>
        <w:tblW w:w="86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5"/>
        <w:gridCol w:w="2045"/>
        <w:gridCol w:w="1629"/>
        <w:gridCol w:w="652"/>
        <w:gridCol w:w="1793"/>
        <w:gridCol w:w="19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52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0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62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6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7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95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5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04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申请书</w:t>
            </w:r>
          </w:p>
        </w:tc>
        <w:tc>
          <w:tcPr>
            <w:tcW w:w="16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6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9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需列明变更事项和相关内容。</w:t>
            </w:r>
          </w:p>
        </w:tc>
        <w:tc>
          <w:tcPr>
            <w:tcW w:w="1956" w:type="dxa"/>
            <w:vMerge w:val="restart"/>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申请书参考格式见附件</w:t>
            </w:r>
            <w:r>
              <w:rPr>
                <w:rFonts w:hint="eastAsia" w:ascii="Times New Roman" w:hAnsi="Times New Roman" w:eastAsia="仿宋_GB2312" w:cs="Times New Roman"/>
                <w:sz w:val="24"/>
                <w:szCs w:val="24"/>
                <w:lang w:val="en-US" w:eastAsia="zh-CN"/>
              </w:rPr>
              <w:t>1；</w:t>
            </w:r>
            <w:r>
              <w:rPr>
                <w:rFonts w:ascii="Times New Roman" w:hAnsi="Times New Roman" w:eastAsia="仿宋_GB2312" w:cs="Times New Roman"/>
                <w:sz w:val="24"/>
                <w:szCs w:val="24"/>
              </w:rPr>
              <w:t>《跨国公司跨境资金集中运营业务办理确认书》</w:t>
            </w:r>
            <w:r>
              <w:rPr>
                <w:rFonts w:hint="eastAsia" w:ascii="Times New Roman" w:hAnsi="Times New Roman" w:eastAsia="仿宋_GB2312" w:cs="Times New Roman"/>
                <w:sz w:val="24"/>
                <w:szCs w:val="24"/>
                <w:lang w:eastAsia="zh-CN"/>
              </w:rPr>
              <w:t>模板见附件</w:t>
            </w:r>
            <w:r>
              <w:rPr>
                <w:rFonts w:hint="eastAsia" w:ascii="Times New Roman" w:hAnsi="Times New Roman" w:eastAsia="仿宋_GB2312" w:cs="Times New Roman"/>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5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04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加盖银行业务公章的原账户余额对账单</w:t>
            </w:r>
          </w:p>
        </w:tc>
        <w:tc>
          <w:tcPr>
            <w:tcW w:w="16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6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9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合作银行变更时提供。</w:t>
            </w:r>
          </w:p>
        </w:tc>
        <w:tc>
          <w:tcPr>
            <w:tcW w:w="1956"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6" w:hRule="atLeast"/>
        </w:trPr>
        <w:tc>
          <w:tcPr>
            <w:tcW w:w="5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04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主办企业与变更后合作银行签署的《跨国公司跨境资金集中运营业务办理确认书》</w:t>
            </w:r>
          </w:p>
        </w:tc>
        <w:tc>
          <w:tcPr>
            <w:tcW w:w="16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6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9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合作银行变更时提供。</w:t>
            </w:r>
          </w:p>
        </w:tc>
        <w:tc>
          <w:tcPr>
            <w:tcW w:w="1956"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88" w:hRule="atLeast"/>
        </w:trPr>
        <w:tc>
          <w:tcPr>
            <w:tcW w:w="5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045"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跨国公司对主办企业开展跨境资金集中运营业务的授权书</w:t>
            </w:r>
          </w:p>
        </w:tc>
        <w:tc>
          <w:tcPr>
            <w:tcW w:w="1629"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原件和复印件</w:t>
            </w:r>
          </w:p>
        </w:tc>
        <w:tc>
          <w:tcPr>
            <w:tcW w:w="652"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1</w:t>
            </w:r>
          </w:p>
        </w:tc>
        <w:tc>
          <w:tcPr>
            <w:tcW w:w="1793" w:type="dxa"/>
            <w:vAlign w:val="center"/>
          </w:tcPr>
          <w:p>
            <w:pP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主办企业变更、成员企业新增或退出、外债和境外放款额度变更、业务种类变更时提供。</w:t>
            </w:r>
          </w:p>
        </w:tc>
        <w:tc>
          <w:tcPr>
            <w:tcW w:w="1956"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7" w:hRule="atLeast"/>
        </w:trPr>
        <w:tc>
          <w:tcPr>
            <w:tcW w:w="525"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04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主办企业与合作银行共同签署的《跨国公司跨境资金集中运营业务办理确认书》</w:t>
            </w:r>
          </w:p>
        </w:tc>
        <w:tc>
          <w:tcPr>
            <w:tcW w:w="16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6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9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w:t>
            </w:r>
          </w:p>
        </w:tc>
        <w:tc>
          <w:tcPr>
            <w:tcW w:w="1956"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6" w:hRule="atLeast"/>
        </w:trPr>
        <w:tc>
          <w:tcPr>
            <w:tcW w:w="5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204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w:t>
            </w:r>
          </w:p>
        </w:tc>
        <w:tc>
          <w:tcPr>
            <w:tcW w:w="16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6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9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w:t>
            </w:r>
          </w:p>
        </w:tc>
        <w:tc>
          <w:tcPr>
            <w:tcW w:w="1956"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9" w:hRule="atLeast"/>
        </w:trPr>
        <w:tc>
          <w:tcPr>
            <w:tcW w:w="5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204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w:t>
            </w:r>
          </w:p>
        </w:tc>
        <w:tc>
          <w:tcPr>
            <w:tcW w:w="16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6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9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主办企业变更、成员企业新增或退出、业务种类变更时提供；非中文的同时提供中文翻译件。</w:t>
            </w:r>
          </w:p>
        </w:tc>
        <w:tc>
          <w:tcPr>
            <w:tcW w:w="1956"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9" w:hRule="atLeast"/>
        </w:trPr>
        <w:tc>
          <w:tcPr>
            <w:tcW w:w="5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204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w:t>
            </w:r>
          </w:p>
        </w:tc>
        <w:tc>
          <w:tcPr>
            <w:tcW w:w="16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6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9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主办企业变更、成员企业新增或退出、业务种类变更时提供；仅主办企业为财务公司的需提供。</w:t>
            </w:r>
          </w:p>
        </w:tc>
        <w:tc>
          <w:tcPr>
            <w:tcW w:w="1956"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2" w:hRule="atLeast"/>
        </w:trPr>
        <w:tc>
          <w:tcPr>
            <w:tcW w:w="525" w:type="dxa"/>
            <w:vAlign w:val="center"/>
          </w:tcPr>
          <w:p>
            <w:pPr>
              <w:jc w:val="center"/>
              <w:rPr>
                <w:rFonts w:ascii="Times New Roman" w:hAnsi="Times New Roman" w:eastAsia="仿宋_GB2312" w:cs="Times New Roman"/>
                <w:sz w:val="24"/>
                <w:szCs w:val="24"/>
              </w:rPr>
            </w:pPr>
          </w:p>
        </w:tc>
        <w:tc>
          <w:tcPr>
            <w:tcW w:w="2045" w:type="dxa"/>
            <w:vAlign w:val="center"/>
          </w:tcPr>
          <w:p>
            <w:pPr>
              <w:jc w:val="center"/>
              <w:rPr>
                <w:rFonts w:ascii="Times New Roman" w:hAnsi="Times New Roman" w:eastAsia="仿宋_GB2312" w:cs="Times New Roman"/>
                <w:sz w:val="24"/>
                <w:szCs w:val="24"/>
              </w:rPr>
            </w:pPr>
          </w:p>
        </w:tc>
        <w:tc>
          <w:tcPr>
            <w:tcW w:w="1629" w:type="dxa"/>
            <w:vAlign w:val="center"/>
          </w:tcPr>
          <w:p>
            <w:pPr>
              <w:jc w:val="center"/>
              <w:rPr>
                <w:rFonts w:ascii="Times New Roman" w:hAnsi="Times New Roman" w:eastAsia="仿宋_GB2312" w:cs="Times New Roman"/>
                <w:sz w:val="24"/>
                <w:szCs w:val="24"/>
              </w:rPr>
            </w:pPr>
          </w:p>
        </w:tc>
        <w:tc>
          <w:tcPr>
            <w:tcW w:w="652" w:type="dxa"/>
            <w:vAlign w:val="center"/>
          </w:tcPr>
          <w:p>
            <w:pPr>
              <w:jc w:val="center"/>
              <w:rPr>
                <w:rFonts w:ascii="Times New Roman" w:hAnsi="Times New Roman" w:eastAsia="仿宋_GB2312" w:cs="Times New Roman"/>
                <w:sz w:val="24"/>
                <w:szCs w:val="24"/>
              </w:rPr>
            </w:pPr>
          </w:p>
        </w:tc>
        <w:tc>
          <w:tcPr>
            <w:tcW w:w="1793" w:type="dxa"/>
            <w:vAlign w:val="center"/>
          </w:tcPr>
          <w:p>
            <w:pPr>
              <w:rPr>
                <w:rFonts w:ascii="Times New Roman" w:hAnsi="Times New Roman" w:eastAsia="仿宋_GB2312" w:cs="Times New Roman"/>
                <w:sz w:val="24"/>
                <w:szCs w:val="24"/>
              </w:rPr>
            </w:pPr>
          </w:p>
        </w:tc>
        <w:tc>
          <w:tcPr>
            <w:tcW w:w="1956"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（八）跨国公司资金集中运营-经常项目资金集中收付和轧差净额结算业务注销申请材料清单</w:t>
      </w:r>
    </w:p>
    <w:tbl>
      <w:tblPr>
        <w:tblStyle w:val="10"/>
        <w:tblW w:w="86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7"/>
        <w:gridCol w:w="2011"/>
        <w:gridCol w:w="1603"/>
        <w:gridCol w:w="641"/>
        <w:gridCol w:w="1924"/>
        <w:gridCol w:w="1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0" w:hRule="atLeast"/>
        </w:trPr>
        <w:tc>
          <w:tcPr>
            <w:tcW w:w="5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0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60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64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92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92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5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01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w:t>
            </w:r>
          </w:p>
        </w:tc>
        <w:tc>
          <w:tcPr>
            <w:tcW w:w="160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64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924"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包括跨国公司跨境资金集中运营的跨境收支及结售汇、国内资金主账户的关闭等相关情况。</w:t>
            </w:r>
          </w:p>
        </w:tc>
        <w:tc>
          <w:tcPr>
            <w:tcW w:w="1924"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备案申请参考格式见附件</w:t>
            </w:r>
            <w:r>
              <w:rPr>
                <w:rFonts w:hint="eastAsia" w:ascii="Times New Roman" w:hAnsi="Times New Roman" w:eastAsia="仿宋_GB2312" w:cs="Times New Roman"/>
                <w:sz w:val="24"/>
                <w:szCs w:val="24"/>
                <w:lang w:val="en-US" w:eastAsia="zh-CN"/>
              </w:rPr>
              <w:t>3。</w:t>
            </w:r>
          </w:p>
        </w:tc>
      </w:tr>
    </w:tbl>
    <w:p>
      <w:pPr>
        <w:rPr>
          <w:rFonts w:ascii="Times New Roman" w:hAnsi="Times New Roman" w:eastAsia="黑体" w:cs="Times New Roman"/>
          <w:sz w:val="30"/>
          <w:szCs w:val="30"/>
        </w:rPr>
      </w:pPr>
      <w:r>
        <w:rPr>
          <w:rFonts w:ascii="Times New Roman" w:hAnsi="Times New Roman" w:eastAsia="黑体" w:cs="Times New Roman"/>
          <w:sz w:val="30"/>
          <w:szCs w:val="30"/>
        </w:rPr>
        <w:t xml:space="preserve">    十、申请接受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申请人可通过国家外汇管理局分局提交材料。</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十一、基本办理流程</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（二）决定是否予以受理；</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（三）不属于本机构受理范围的，出具不予受理行政许可通知书；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（六）不予许可的，做出不予许可的行政许可书面决定并说明理由；予以许可的，出具贸易外汇业务登记表或备案通知书。</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tabs>
          <w:tab w:val="left" w:pos="615"/>
        </w:tabs>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tabs>
          <w:tab w:val="left" w:pos="615"/>
        </w:tabs>
        <w:rPr>
          <w:rFonts w:ascii="Times New Roman" w:hAnsi="Times New Roman" w:eastAsia="黑体" w:cs="Times New Roman"/>
          <w:sz w:val="30"/>
          <w:szCs w:val="30"/>
        </w:rPr>
      </w:pPr>
      <w:r>
        <w:rPr>
          <w:rFonts w:ascii="Times New Roman" w:hAnsi="Times New Roman" w:eastAsia="黑体" w:cs="Times New Roman"/>
          <w:sz w:val="30"/>
          <w:szCs w:val="30"/>
        </w:rPr>
        <w:t xml:space="preserve">    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外汇局向申请企业出具贸易外汇业务登记表或备案通知书。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通过电话等方式通知申请企业，并通过现场领取或邮寄等方式将结果送达。</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十八、咨询途径、监督和投诉、公开查询等由所在地分局办理</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（一）咨询途径</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：020-81883175</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国家外汇管理局广东省分局辖区地市分局的外汇业务咨询电话可通过网址（www.safe.gov.cn/guangdong）查询。</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国家外汇管理局广东省分局网址：www.safe.gov.cn/guangdong</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办理进程和结果公开查询</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向国家外汇管理局广东省分局或辖区地市分局咨询、进度查询等可通过电话、国家外汇管理局广东省分局官方互联网站公众交流栏目进行。网址为www.safe.gov.cn/guangdong。</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：020-81883175，辖区地市分局的咨询电话可通过网址（www.safe.gov.cn/guangdong）查询。</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通过国家外汇管理局政务服务网上办理系统提交申请的，可在该系统内进行查询。</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监督投诉渠道</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向国家外汇管理局咨询、监督投诉等可通过国家外汇管理局官方互联网站公众交流栏目进行。网址为</w:t>
      </w:r>
      <w:r>
        <w:fldChar w:fldCharType="begin"/>
      </w:r>
      <w:r>
        <w:instrText xml:space="preserve"> HYPERLINK "http://www.safe.gov.cn" </w:instrText>
      </w:r>
      <w:r>
        <w:fldChar w:fldCharType="separate"/>
      </w:r>
      <w:r>
        <w:rPr>
          <w:rStyle w:val="8"/>
          <w:rFonts w:ascii="Times New Roman" w:hAnsi="Times New Roman" w:eastAsia="仿宋_GB2312" w:cs="Times New Roman"/>
          <w:sz w:val="30"/>
          <w:szCs w:val="30"/>
        </w:rPr>
        <w:t>www.safe.gov.cn</w:t>
      </w:r>
      <w:r>
        <w:rPr>
          <w:rStyle w:val="8"/>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向国家外汇管理局广东省分局或辖区地市分局监督和投诉等可通过电话、国家外汇管理局广东省分局官方互联网站公众交流栏目进行。</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电话：020-81322244或辖区地市分局的投诉电话</w:t>
      </w:r>
    </w:p>
    <w:p>
      <w:pPr>
        <w:numPr>
          <w:numId w:val="0"/>
        </w:num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网址：www.safe.gov.cn/guangdong</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国家外汇管理局广东省分局办公地址：广州市沿江西路137号</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国家外汇管理局广东省分局办公时间：工作日上午8:30-12:00、下午14:00-17:30</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国家外汇管理局广东省分局辖区地市分局的办公地址和时间可通过网址（www.safe.gov.cn/guangdong）查询。</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二十一、常见问题解答和错误示例。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1.《贸易外汇业务登记表》的有效期是多久？</w:t>
      </w:r>
    </w:p>
    <w:p>
      <w:pPr>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答：</w:t>
      </w:r>
      <w:r>
        <w:rPr>
          <w:rFonts w:ascii="Times New Roman" w:hAnsi="Times New Roman" w:eastAsia="仿宋_GB2312" w:cs="Times New Roman"/>
          <w:sz w:val="30"/>
          <w:szCs w:val="30"/>
        </w:rPr>
        <w:t>《贸易外汇业务登记表》有效期原则上不超过1个月。</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2.错误示例</w:t>
      </w:r>
    </w:p>
    <w:p>
      <w:pPr>
        <w:widowControl/>
        <w:spacing w:line="384" w:lineRule="auto"/>
        <w:ind w:firstLine="600" w:firstLineChars="200"/>
        <w:rPr>
          <w:rFonts w:ascii="Times New Roman" w:hAnsi="Times New Roman" w:eastAsia="仿宋_GB2312" w:cs="Times New Roman"/>
          <w:sz w:val="30"/>
          <w:szCs w:val="30"/>
        </w:rPr>
        <w:sectPr>
          <w:footerReference r:id="rId5" w:type="default"/>
          <w:pgSz w:w="11906" w:h="16838"/>
          <w:pgMar w:top="1440" w:right="1800" w:bottom="1440" w:left="16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r>
        <w:rPr>
          <w:rFonts w:ascii="Times New Roman" w:hAnsi="Times New Roman" w:eastAsia="仿宋_GB2312" w:cs="Times New Roman"/>
          <w:kern w:val="0"/>
          <w:sz w:val="30"/>
          <w:szCs w:val="30"/>
        </w:rPr>
        <w:t>企业在填写申请书时，要写明具体的登记业务类型，如B类企业办理90天以上延期付款登记，注意不要只填写B类企业登记业务</w:t>
      </w:r>
      <w:r>
        <w:rPr>
          <w:rFonts w:ascii="Times New Roman" w:hAnsi="Times New Roman" w:eastAsia="仿宋_GB2312" w:cs="Times New Roman"/>
          <w:sz w:val="30"/>
          <w:szCs w:val="30"/>
        </w:rPr>
        <w:t>。</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Flowchart: Terminator 78" o:spid="_x0000_s1027" type="#_x0000_t116" style="position:absolute;left:0;margin-left:-5.25pt;margin-top:4.45pt;height:70.75pt;width:99.8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86" o:spid="_x0000_s1028" type="#_x0000_t32" style="position:absolute;left:0;margin-left:39.8pt;margin-top:12.8pt;height:43.4pt;width:0.8pt;rotation:0f;z-index:2516592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0" o:spid="_x0000_s1029" type="#_x0000_t32" style="position:absolute;left:0;flip:x;margin-left:41.45pt;margin-top:21.05pt;height:0.05pt;width:232.15pt;rotation:0f;z-index:25166028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0" o:spid="_x0000_s1030" style="position:absolute;left:0;margin-left:273.6pt;margin-top:1.6pt;height:33.7pt;width:146.4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r>
        <w:rPr>
          <w:rFonts w:ascii="Times New Roman" w:hAnsi="Times New Roman" w:eastAsia="仿宋_GB2312" w:cs="Times New Roman"/>
          <w:kern w:val="2"/>
          <w:sz w:val="30"/>
          <w:szCs w:val="30"/>
          <w:lang w:val="en-US" w:eastAsia="zh-CN" w:bidi="ar-SA"/>
        </w:rPr>
        <w:pict>
          <v:shape id="Straight Connector 94" o:spid="_x0000_s1031" type="#_x0000_t32" style="position:absolute;left:0;margin-left:41.45pt;margin-top:125.3pt;height:57.55pt;width:0.05pt;rotation:0f;z-index:251662336;"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8" o:spid="_x0000_s1032" type="#_x0000_t32" style="position:absolute;left:0;margin-left:99.95pt;margin-top:92.5pt;height:0.05pt;width:52pt;rotation:0f;z-index:25166336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2" o:spid="_x0000_s1033" style="position:absolute;left:0;margin-left:151.95pt;margin-top:80pt;height:45.3pt;width:268.1pt;rotation:0f;z-index:251664384;"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kern w:val="2"/>
          <w:sz w:val="30"/>
          <w:szCs w:val="30"/>
          <w:lang w:val="en-US" w:eastAsia="zh-CN" w:bidi="ar-SA"/>
        </w:rPr>
        <w:pict>
          <v:shape id="Flowchart: Terminator 85" o:spid="_x0000_s1034" type="#_x0000_t116" style="position:absolute;left:0;margin-left:-5.25pt;margin-top:375.2pt;height:63.55pt;width:197.6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Flowchart: Terminator 84" o:spid="_x0000_s1035" type="#_x0000_t116" style="position:absolute;left:0;margin-left:198.8pt;margin-top:375.2pt;height:63.55pt;width:180.85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Straight Connector 92" o:spid="_x0000_s1036" type="#_x0000_t32" style="position:absolute;left:0;margin-left:237.25pt;margin-top:323.1pt;height:52.1pt;width:0.05pt;rotation:0f;z-index:25166745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3" o:spid="_x0000_s1037" type="#_x0000_t32" style="position:absolute;left:0;margin-left:117.65pt;margin-top:323.1pt;height:52.1pt;width:0.0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Decision 96" o:spid="_x0000_s1038" type="#_x0000_t110" style="position:absolute;left:0;margin-left:94.55pt;margin-top:265.4pt;height:86.2pt;width:166.25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
                  <w:pPr>
                    <w:ind w:firstLine="315" w:firstLineChars="150"/>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Straight Connector 91" o:spid="_x0000_s1039" type="#_x0000_t32" style="position:absolute;left:0;margin-left:179.6pt;margin-top:231.45pt;height:33.95pt;width:0.05pt;rotation:0f;z-index:25167052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7" o:spid="_x0000_s1040" type="#_x0000_t32" style="position:absolute;left:0;margin-left:103.8pt;margin-top:61.4pt;height:0.05pt;width:48.15pt;rotation:0f;z-index:25167155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Decision 79" o:spid="_x0000_s1041" type="#_x0000_t110" style="position:absolute;left:0;margin-left:-42.55pt;margin-top:25pt;height:100.3pt;width:166.25pt;rotation:0f;z-index:25167257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rect id="Rectangle 83" o:spid="_x0000_s1042" style="position:absolute;left:0;margin-left:81.7pt;margin-top:162.05pt;height:69.4pt;width:210.9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p/>
              </w:txbxContent>
            </v:textbox>
          </v:rect>
        </w:pict>
      </w:r>
      <w:r>
        <w:rPr>
          <w:rFonts w:ascii="Times New Roman" w:hAnsi="Times New Roman" w:eastAsia="仿宋_GB2312" w:cs="Times New Roman"/>
          <w:kern w:val="2"/>
          <w:sz w:val="30"/>
          <w:szCs w:val="30"/>
          <w:lang w:val="en-US" w:eastAsia="zh-CN" w:bidi="ar-SA"/>
        </w:rPr>
        <w:pict>
          <v:shape id="Straight Connector 95" o:spid="_x0000_s1043" type="#_x0000_t32" style="position:absolute;left:0;margin-left:40.6pt;margin-top:182.85pt;height:0.05pt;width:41.1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9" o:spid="_x0000_s1044" type="#_x0000_t32" style="position:absolute;left:0;flip:y;margin-left:345.35pt;margin-top:4.1pt;height:44.75pt;width:0.05pt;rotation:0f;z-index:25167564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1" o:spid="_x0000_s1045" style="position:absolute;left:0;margin-left:151.95pt;margin-top:48.85pt;height:25pt;width:268.1pt;rotation:0f;z-index:25167667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p>
    <w:p>
      <w:pPr>
        <w:widowControl/>
        <w:spacing w:line="384"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r>
        <w:rPr>
          <w:rFonts w:ascii="Times New Roman" w:hAnsi="Times New Roman" w:eastAsia="仿宋_GB2312" w:cs="Times New Roman"/>
          <w:kern w:val="0"/>
          <w:sz w:val="30"/>
          <w:szCs w:val="30"/>
        </w:rPr>
        <w:t>材料示范文本</w:t>
      </w:r>
      <w:r>
        <w:rPr>
          <w:rFonts w:ascii="Times New Roman" w:hAnsi="Times New Roman" w:eastAsia="仿宋_GB2312" w:cs="Times New Roman"/>
          <w:sz w:val="30"/>
          <w:szCs w:val="30"/>
        </w:rPr>
        <w:t>）</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申请书</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国家外汇管理局XX分（支）局：</w:t>
      </w:r>
      <w:r>
        <w:rPr>
          <w:rFonts w:ascii="Times New Roman" w:hAnsi="Times New Roman" w:eastAsia="仿宋_GB2312" w:cs="Times New Roman"/>
          <w:kern w:val="0"/>
          <w:sz w:val="30"/>
          <w:szCs w:val="30"/>
        </w:rPr>
        <w:br/>
      </w:r>
      <w:r>
        <w:rPr>
          <w:rFonts w:ascii="Times New Roman" w:hAnsi="Times New Roman" w:eastAsia="仿宋_GB2312" w:cs="Times New Roman"/>
          <w:kern w:val="0"/>
          <w:sz w:val="30"/>
          <w:szCs w:val="30"/>
        </w:rPr>
        <w:t>　　一、申请业务的基本情况</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包括但不限于：业务基本情况介绍、业务类别、结算方式、经办金融机构名称、币种和金额等。</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二、申请事项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包括但不限于：需登记的事项，原因（如按法规规定需说明原因的）等其他内容。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三、其他需说明的情况（如无，可不填写）</w:t>
      </w:r>
    </w:p>
    <w:p>
      <w:pPr>
        <w:widowControl/>
        <w:spacing w:line="384" w:lineRule="auto"/>
        <w:ind w:firstLine="600"/>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r>
    </w:p>
    <w:p>
      <w:pPr>
        <w:widowControl/>
        <w:spacing w:line="384" w:lineRule="auto"/>
        <w:ind w:right="600"/>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单位（盖章）：</w:t>
      </w:r>
    </w:p>
    <w:p>
      <w:pPr>
        <w:widowControl/>
        <w:spacing w:line="384" w:lineRule="auto"/>
        <w:ind w:right="900" w:firstLine="5400" w:firstLineChars="18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年  月  日</w:t>
      </w:r>
    </w:p>
    <w:p>
      <w:pPr>
        <w:widowControl/>
        <w:spacing w:line="384" w:lineRule="auto"/>
        <w:ind w:right="900" w:firstLine="5400" w:firstLineChars="1800"/>
        <w:rPr>
          <w:rFonts w:ascii="Times New Roman" w:hAnsi="Times New Roman" w:eastAsia="仿宋_GB2312" w:cs="Times New Roman"/>
          <w:kern w:val="0"/>
          <w:sz w:val="30"/>
          <w:szCs w:val="30"/>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both"/>
        <w:rPr>
          <w:rFonts w:hint="eastAsia" w:ascii="黑体" w:hAnsi="黑体" w:eastAsia="黑体"/>
          <w:b w:val="0"/>
          <w:bCs w:val="0"/>
          <w:sz w:val="30"/>
          <w:szCs w:val="30"/>
          <w:lang w:val="en-US" w:eastAsia="zh-CN"/>
        </w:rPr>
      </w:pPr>
      <w:r>
        <w:rPr>
          <w:rFonts w:hint="eastAsia" w:ascii="黑体" w:hAnsi="黑体" w:eastAsia="黑体"/>
          <w:b w:val="0"/>
          <w:bCs w:val="0"/>
          <w:sz w:val="30"/>
          <w:szCs w:val="30"/>
          <w:lang w:val="en-US" w:eastAsia="zh-CN"/>
        </w:rPr>
        <w:t>附件1：</w:t>
      </w:r>
    </w:p>
    <w:p>
      <w:pPr>
        <w:jc w:val="center"/>
        <w:rPr>
          <w:rFonts w:hint="eastAsia" w:ascii="黑体" w:hAnsi="黑体" w:eastAsia="黑体"/>
          <w:b w:val="0"/>
          <w:bCs w:val="0"/>
          <w:sz w:val="30"/>
          <w:szCs w:val="30"/>
        </w:rPr>
      </w:pPr>
      <w:r>
        <w:rPr>
          <w:rFonts w:hint="eastAsia" w:ascii="黑体" w:hAnsi="黑体" w:eastAsia="黑体"/>
          <w:b w:val="0"/>
          <w:bCs w:val="0"/>
          <w:sz w:val="30"/>
          <w:szCs w:val="30"/>
          <w:lang w:eastAsia="zh-CN"/>
        </w:rPr>
        <w:t>关于办理</w:t>
      </w:r>
      <w:r>
        <w:rPr>
          <w:rFonts w:hint="eastAsia" w:ascii="黑体" w:hAnsi="黑体" w:eastAsia="黑体"/>
          <w:b w:val="0"/>
          <w:bCs w:val="0"/>
          <w:sz w:val="30"/>
          <w:szCs w:val="30"/>
        </w:rPr>
        <w:t>跨国公司跨境资金集中运营业务</w:t>
      </w:r>
    </w:p>
    <w:p>
      <w:pPr>
        <w:jc w:val="center"/>
        <w:rPr>
          <w:rFonts w:hint="eastAsia" w:ascii="黑体" w:hAnsi="黑体" w:eastAsia="黑体"/>
          <w:b w:val="0"/>
          <w:bCs w:val="0"/>
          <w:sz w:val="30"/>
          <w:szCs w:val="30"/>
        </w:rPr>
      </w:pPr>
      <w:r>
        <w:rPr>
          <w:rFonts w:hint="eastAsia" w:ascii="黑体" w:hAnsi="黑体" w:eastAsia="黑体"/>
          <w:b w:val="0"/>
          <w:bCs w:val="0"/>
          <w:sz w:val="30"/>
          <w:szCs w:val="30"/>
          <w:lang w:eastAsia="zh-CN"/>
        </w:rPr>
        <w:t>□备案/□变更业务的</w:t>
      </w:r>
      <w:r>
        <w:rPr>
          <w:rFonts w:hint="eastAsia" w:ascii="黑体" w:hAnsi="黑体" w:eastAsia="黑体"/>
          <w:b w:val="0"/>
          <w:bCs w:val="0"/>
          <w:sz w:val="30"/>
          <w:szCs w:val="30"/>
        </w:rPr>
        <w:t>申请书</w:t>
      </w:r>
    </w:p>
    <w:p>
      <w:pPr>
        <w:jc w:val="center"/>
        <w:rPr>
          <w:rFonts w:hint="eastAsia" w:ascii="仿宋_GB2312" w:eastAsia="仿宋_GB2312"/>
          <w:b w:val="0"/>
          <w:bCs w:val="0"/>
          <w:sz w:val="28"/>
          <w:szCs w:val="28"/>
          <w:lang w:val="en-US" w:eastAsia="zh-CN"/>
        </w:rPr>
      </w:pPr>
      <w:r>
        <w:rPr>
          <w:rFonts w:hint="eastAsia" w:ascii="仿宋_GB2312" w:eastAsia="仿宋_GB2312"/>
          <w:b w:val="0"/>
          <w:bCs w:val="0"/>
          <w:sz w:val="28"/>
          <w:szCs w:val="28"/>
          <w:lang w:val="en-US" w:eastAsia="zh-CN"/>
        </w:rPr>
        <w:t>（请在</w:t>
      </w:r>
      <w:r>
        <w:rPr>
          <w:rFonts w:hint="eastAsia" w:ascii="仿宋_GB2312" w:eastAsia="仿宋_GB2312"/>
          <w:b w:val="0"/>
          <w:bCs w:val="0"/>
          <w:sz w:val="28"/>
          <w:szCs w:val="28"/>
          <w:lang w:eastAsia="zh-CN"/>
        </w:rPr>
        <w:t>□内勾选其中之一</w:t>
      </w:r>
      <w:r>
        <w:rPr>
          <w:rFonts w:hint="eastAsia" w:ascii="仿宋_GB2312" w:eastAsia="仿宋_GB2312"/>
          <w:b w:val="0"/>
          <w:bCs w:val="0"/>
          <w:sz w:val="28"/>
          <w:szCs w:val="28"/>
          <w:lang w:val="en-US" w:eastAsia="zh-CN"/>
        </w:rPr>
        <w:t>）（参考格式）</w:t>
      </w:r>
    </w:p>
    <w:p>
      <w:pPr>
        <w:rPr>
          <w:rFonts w:hint="eastAsia" w:ascii="仿宋_GB2312" w:hAnsi="黑体" w:eastAsia="仿宋_GB2312"/>
          <w:sz w:val="28"/>
          <w:szCs w:val="28"/>
        </w:rPr>
      </w:pPr>
      <w:r>
        <w:rPr>
          <w:rFonts w:hint="eastAsia" w:ascii="仿宋_GB2312" w:hAnsi="黑体" w:eastAsia="仿宋_GB2312"/>
          <w:sz w:val="28"/>
          <w:szCs w:val="28"/>
        </w:rPr>
        <w:t>国家外汇管理局</w:t>
      </w:r>
      <w:r>
        <w:rPr>
          <w:rFonts w:hint="eastAsia" w:ascii="仿宋_GB2312" w:eastAsia="仿宋_GB2312"/>
          <w:color w:val="auto"/>
          <w:sz w:val="28"/>
          <w:szCs w:val="28"/>
          <w:u w:val="single"/>
        </w:rPr>
        <w:t xml:space="preserve">        </w:t>
      </w:r>
      <w:r>
        <w:rPr>
          <w:rFonts w:hint="eastAsia" w:ascii="仿宋_GB2312" w:hAnsi="黑体" w:eastAsia="仿宋_GB2312"/>
          <w:sz w:val="28"/>
          <w:szCs w:val="28"/>
          <w:lang w:eastAsia="zh-CN"/>
        </w:rPr>
        <w:t>分局</w:t>
      </w:r>
      <w:r>
        <w:rPr>
          <w:rFonts w:hint="eastAsia" w:ascii="仿宋_GB2312" w:hAnsi="黑体" w:eastAsia="仿宋_GB2312"/>
          <w:sz w:val="28"/>
          <w:szCs w:val="28"/>
        </w:rPr>
        <w:t>：</w:t>
      </w:r>
    </w:p>
    <w:p>
      <w:pPr>
        <w:ind w:firstLine="600"/>
        <w:rPr>
          <w:rFonts w:hint="eastAsia" w:ascii="仿宋_GB2312" w:hAnsi="黑体" w:eastAsia="仿宋_GB2312"/>
          <w:sz w:val="28"/>
          <w:szCs w:val="28"/>
        </w:rPr>
      </w:pPr>
      <w:r>
        <w:rPr>
          <w:rFonts w:hint="eastAsia" w:ascii="仿宋_GB2312" w:hAnsi="黑体" w:eastAsia="仿宋_GB2312"/>
          <w:sz w:val="28"/>
          <w:szCs w:val="28"/>
        </w:rPr>
        <w:t>为</w:t>
      </w:r>
      <w:r>
        <w:rPr>
          <w:rFonts w:hint="eastAsia" w:ascii="仿宋_GB2312" w:hAnsi="黑体" w:eastAsia="仿宋_GB2312"/>
          <w:sz w:val="28"/>
          <w:szCs w:val="28"/>
          <w:lang w:eastAsia="zh-CN"/>
        </w:rPr>
        <w:t>实施本集团所属</w:t>
      </w:r>
      <w:r>
        <w:rPr>
          <w:rFonts w:hint="eastAsia" w:ascii="仿宋_GB2312" w:hAnsi="黑体" w:eastAsia="仿宋_GB2312"/>
          <w:color w:val="auto"/>
          <w:sz w:val="28"/>
          <w:szCs w:val="28"/>
          <w:lang w:eastAsia="zh-CN"/>
        </w:rPr>
        <w:t>境内外</w:t>
      </w:r>
      <w:r>
        <w:rPr>
          <w:rFonts w:hint="eastAsia" w:ascii="仿宋_GB2312" w:hAnsi="黑体" w:eastAsia="仿宋_GB2312"/>
          <w:sz w:val="28"/>
          <w:szCs w:val="28"/>
          <w:lang w:eastAsia="zh-CN"/>
        </w:rPr>
        <w:t>成员</w:t>
      </w:r>
      <w:r>
        <w:rPr>
          <w:rFonts w:hint="eastAsia" w:ascii="仿宋_GB2312" w:hAnsi="黑体" w:eastAsia="仿宋_GB2312"/>
          <w:sz w:val="28"/>
          <w:szCs w:val="28"/>
        </w:rPr>
        <w:t>资金集中运营管理，提高资金使用效益，根据</w:t>
      </w:r>
      <w:r>
        <w:rPr>
          <w:rFonts w:hint="eastAsia" w:ascii="仿宋_GB2312" w:hAnsi="仿宋_GB2312" w:eastAsia="仿宋_GB2312" w:cs="仿宋_GB2312"/>
          <w:sz w:val="28"/>
          <w:szCs w:val="28"/>
        </w:rPr>
        <w:t>《国家外汇管理局关于印发＜跨国公司</w:t>
      </w:r>
      <w:r>
        <w:rPr>
          <w:rFonts w:hint="eastAsia" w:ascii="仿宋_GB2312" w:hAnsi="仿宋_GB2312" w:eastAsia="仿宋_GB2312" w:cs="仿宋_GB2312"/>
          <w:color w:val="auto"/>
          <w:sz w:val="28"/>
          <w:szCs w:val="28"/>
          <w:lang w:eastAsia="zh-CN"/>
        </w:rPr>
        <w:t>跨境</w:t>
      </w:r>
      <w:r>
        <w:rPr>
          <w:rFonts w:hint="eastAsia" w:ascii="仿宋_GB2312" w:hAnsi="仿宋_GB2312" w:eastAsia="仿宋_GB2312" w:cs="仿宋_GB2312"/>
          <w:sz w:val="28"/>
          <w:szCs w:val="28"/>
        </w:rPr>
        <w:t>资金集中运营管理规定＞的通知》（汇发</w:t>
      </w:r>
      <w:r>
        <w:rPr>
          <w:rFonts w:hint="eastAsia" w:ascii="仿宋" w:hAnsi="仿宋" w:eastAsia="仿宋" w:cs="仿宋"/>
          <w:sz w:val="28"/>
          <w:szCs w:val="28"/>
        </w:rPr>
        <w:t>〔</w:t>
      </w:r>
      <w:r>
        <w:rPr>
          <w:rFonts w:hint="eastAsia" w:ascii="仿宋_GB2312" w:hAnsi="仿宋_GB2312" w:eastAsia="仿宋_GB2312" w:cs="仿宋_GB2312"/>
          <w:sz w:val="28"/>
          <w:szCs w:val="28"/>
        </w:rPr>
        <w:t>2019</w:t>
      </w:r>
      <w:r>
        <w:rPr>
          <w:rFonts w:hint="eastAsia" w:ascii="仿宋" w:hAnsi="仿宋" w:eastAsia="仿宋" w:cs="仿宋"/>
          <w:sz w:val="28"/>
          <w:szCs w:val="28"/>
        </w:rPr>
        <w:t>〕</w:t>
      </w:r>
      <w:r>
        <w:rPr>
          <w:rFonts w:hint="eastAsia" w:ascii="仿宋_GB2312" w:hAnsi="仿宋_GB2312" w:eastAsia="仿宋_GB2312" w:cs="仿宋_GB2312"/>
          <w:sz w:val="28"/>
          <w:szCs w:val="28"/>
        </w:rPr>
        <w:t>7号）</w:t>
      </w:r>
      <w:r>
        <w:rPr>
          <w:rFonts w:hint="eastAsia" w:ascii="仿宋_GB2312" w:hAnsi="黑体" w:eastAsia="仿宋_GB2312"/>
          <w:sz w:val="28"/>
          <w:szCs w:val="28"/>
        </w:rPr>
        <w:t>的相关规定，我公司作为主办企业，</w:t>
      </w:r>
      <w:r>
        <w:rPr>
          <w:rFonts w:hint="eastAsia" w:ascii="仿宋_GB2312" w:hAnsi="黑体" w:eastAsia="仿宋_GB2312"/>
          <w:sz w:val="28"/>
          <w:szCs w:val="28"/>
          <w:lang w:eastAsia="zh-CN"/>
        </w:rPr>
        <w:t>现</w:t>
      </w:r>
      <w:r>
        <w:rPr>
          <w:rFonts w:hint="eastAsia" w:ascii="仿宋_GB2312" w:hAnsi="黑体" w:eastAsia="仿宋_GB2312"/>
          <w:sz w:val="28"/>
          <w:szCs w:val="28"/>
        </w:rPr>
        <w:t>向贵局申请办理跨国公司跨境资金集中运营业</w:t>
      </w:r>
      <w:r>
        <w:rPr>
          <w:rFonts w:hint="eastAsia" w:ascii="仿宋_GB2312" w:hAnsi="黑体" w:eastAsia="仿宋_GB2312"/>
          <w:sz w:val="28"/>
          <w:szCs w:val="28"/>
          <w:lang w:eastAsia="zh-CN"/>
        </w:rPr>
        <w:t>务□备案□变更</w:t>
      </w:r>
      <w:r>
        <w:rPr>
          <w:rFonts w:hint="eastAsia" w:ascii="仿宋_GB2312" w:hAnsi="黑体" w:eastAsia="仿宋_GB2312"/>
          <w:sz w:val="28"/>
          <w:szCs w:val="28"/>
        </w:rPr>
        <w:t>手续</w:t>
      </w:r>
      <w:r>
        <w:rPr>
          <w:rFonts w:hint="eastAsia" w:ascii="仿宋_GB2312" w:hAnsi="黑体" w:eastAsia="仿宋_GB2312"/>
          <w:b/>
          <w:bCs/>
          <w:sz w:val="28"/>
          <w:szCs w:val="28"/>
          <w:lang w:eastAsia="zh-CN"/>
        </w:rPr>
        <w:t>（</w:t>
      </w:r>
      <w:r>
        <w:rPr>
          <w:rFonts w:hint="eastAsia" w:ascii="楷体" w:hAnsi="楷体" w:eastAsia="楷体" w:cs="楷体"/>
          <w:b/>
          <w:bCs/>
          <w:sz w:val="28"/>
          <w:szCs w:val="36"/>
          <w:lang w:val="en-US" w:eastAsia="zh-CN"/>
        </w:rPr>
        <w:t>注：若为业务变更申请，下文对应部分仅就变更事项进行说明</w:t>
      </w:r>
      <w:r>
        <w:rPr>
          <w:rFonts w:hint="eastAsia" w:ascii="仿宋_GB2312" w:hAnsi="黑体" w:eastAsia="仿宋_GB2312"/>
          <w:b/>
          <w:bCs/>
          <w:sz w:val="28"/>
          <w:szCs w:val="28"/>
          <w:lang w:eastAsia="zh-CN"/>
        </w:rPr>
        <w:t>）</w:t>
      </w:r>
      <w:r>
        <w:rPr>
          <w:rFonts w:hint="eastAsia" w:ascii="仿宋_GB2312" w:hAnsi="黑体" w:eastAsia="仿宋_GB2312"/>
          <w:sz w:val="28"/>
          <w:szCs w:val="28"/>
          <w:lang w:eastAsia="zh-CN"/>
        </w:rPr>
        <w:t>。</w:t>
      </w:r>
      <w:r>
        <w:rPr>
          <w:rFonts w:hint="eastAsia" w:ascii="仿宋_GB2312" w:hAnsi="黑体" w:eastAsia="仿宋_GB2312"/>
          <w:sz w:val="28"/>
          <w:szCs w:val="28"/>
          <w:lang w:val="en-US" w:eastAsia="zh-CN"/>
        </w:rPr>
        <w:t xml:space="preserve"> </w:t>
      </w:r>
    </w:p>
    <w:p>
      <w:pPr>
        <w:ind w:firstLine="600"/>
        <w:rPr>
          <w:rFonts w:hint="eastAsia" w:ascii="仿宋_GB2312" w:hAnsi="黑体" w:eastAsia="仿宋_GB2312"/>
          <w:b/>
          <w:color w:val="auto"/>
          <w:sz w:val="28"/>
          <w:szCs w:val="28"/>
        </w:rPr>
      </w:pPr>
      <w:r>
        <w:rPr>
          <w:rFonts w:hint="eastAsia" w:ascii="仿宋_GB2312" w:hAnsi="黑体" w:eastAsia="仿宋_GB2312"/>
          <w:b/>
          <w:color w:val="auto"/>
          <w:sz w:val="28"/>
          <w:szCs w:val="28"/>
        </w:rPr>
        <w:t>一、跨国公司</w:t>
      </w:r>
      <w:r>
        <w:rPr>
          <w:rFonts w:hint="eastAsia" w:ascii="仿宋_GB2312" w:hAnsi="黑体" w:eastAsia="仿宋_GB2312"/>
          <w:b/>
          <w:color w:val="auto"/>
          <w:sz w:val="28"/>
          <w:szCs w:val="28"/>
          <w:lang w:eastAsia="zh-CN"/>
        </w:rPr>
        <w:t>及主办企业</w:t>
      </w:r>
      <w:r>
        <w:rPr>
          <w:rFonts w:hint="eastAsia" w:ascii="仿宋_GB2312" w:hAnsi="黑体" w:eastAsia="仿宋_GB2312"/>
          <w:b/>
          <w:color w:val="auto"/>
          <w:sz w:val="28"/>
          <w:szCs w:val="28"/>
        </w:rPr>
        <w:t>基本情况</w:t>
      </w:r>
    </w:p>
    <w:p>
      <w:pPr>
        <w:ind w:firstLine="600"/>
        <w:rPr>
          <w:rFonts w:hint="eastAsia" w:ascii="仿宋_GB2312" w:hAnsi="黑体" w:eastAsia="仿宋_GB2312"/>
          <w:b/>
          <w:bCs/>
          <w:color w:val="auto"/>
          <w:sz w:val="28"/>
          <w:szCs w:val="28"/>
          <w:lang w:eastAsia="zh-CN"/>
        </w:rPr>
      </w:pPr>
      <w:r>
        <w:rPr>
          <w:rFonts w:hint="eastAsia" w:ascii="仿宋_GB2312" w:hAnsi="黑体" w:eastAsia="仿宋_GB2312"/>
          <w:b/>
          <w:bCs/>
          <w:color w:val="auto"/>
          <w:sz w:val="28"/>
          <w:szCs w:val="28"/>
          <w:lang w:eastAsia="zh-CN"/>
        </w:rPr>
        <w:t>（一）</w:t>
      </w:r>
      <w:r>
        <w:rPr>
          <w:rFonts w:hint="eastAsia" w:ascii="仿宋_GB2312" w:hAnsi="黑体" w:eastAsia="仿宋_GB2312"/>
          <w:b/>
          <w:bCs/>
          <w:color w:val="auto"/>
          <w:sz w:val="28"/>
          <w:szCs w:val="28"/>
        </w:rPr>
        <w:t>跨国公司基本情况</w:t>
      </w:r>
    </w:p>
    <w:p>
      <w:pPr>
        <w:ind w:firstLine="600"/>
        <w:rPr>
          <w:rFonts w:hint="eastAsia" w:ascii="仿宋_GB2312" w:hAnsi="黑体" w:eastAsia="仿宋_GB2312"/>
          <w:color w:val="auto"/>
          <w:sz w:val="28"/>
          <w:szCs w:val="28"/>
        </w:rPr>
      </w:pPr>
      <w:r>
        <w:rPr>
          <w:rFonts w:hint="eastAsia" w:ascii="仿宋_GB2312" w:hAnsi="黑体" w:eastAsia="仿宋_GB2312"/>
          <w:color w:val="auto"/>
          <w:sz w:val="28"/>
          <w:szCs w:val="28"/>
        </w:rPr>
        <w:t>[</w:t>
      </w:r>
      <w:r>
        <w:rPr>
          <w:rFonts w:hint="eastAsia" w:ascii="仿宋_GB2312" w:hAnsi="黑体" w:eastAsia="仿宋_GB2312"/>
          <w:color w:val="auto"/>
          <w:sz w:val="28"/>
          <w:szCs w:val="28"/>
          <w:lang w:eastAsia="zh-CN"/>
        </w:rPr>
        <w:t>提示：主要</w:t>
      </w:r>
      <w:r>
        <w:rPr>
          <w:rFonts w:hint="eastAsia" w:ascii="仿宋_GB2312" w:hAnsi="黑体" w:eastAsia="仿宋_GB2312"/>
          <w:color w:val="auto"/>
          <w:sz w:val="28"/>
          <w:szCs w:val="28"/>
        </w:rPr>
        <w:t>介绍跨国公司集团的总体情况，包括但不限于集团名称、</w:t>
      </w:r>
      <w:r>
        <w:rPr>
          <w:rFonts w:hint="eastAsia" w:ascii="仿宋_GB2312" w:hAnsi="黑体" w:eastAsia="仿宋_GB2312"/>
          <w:color w:val="auto"/>
          <w:sz w:val="28"/>
          <w:szCs w:val="28"/>
          <w:lang w:eastAsia="zh-CN"/>
        </w:rPr>
        <w:t>经营业务</w:t>
      </w:r>
      <w:r>
        <w:rPr>
          <w:rFonts w:hint="eastAsia" w:ascii="仿宋_GB2312" w:hAnsi="黑体" w:eastAsia="仿宋_GB2312"/>
          <w:color w:val="auto"/>
          <w:sz w:val="28"/>
          <w:szCs w:val="28"/>
        </w:rPr>
        <w:t>所涉及领域、境内外控股</w:t>
      </w:r>
      <w:r>
        <w:rPr>
          <w:rFonts w:hint="eastAsia" w:ascii="仿宋_GB2312" w:hAnsi="黑体" w:eastAsia="仿宋_GB2312"/>
          <w:color w:val="auto"/>
          <w:sz w:val="28"/>
          <w:szCs w:val="28"/>
          <w:lang w:eastAsia="zh-CN"/>
        </w:rPr>
        <w:t>股东</w:t>
      </w:r>
      <w:r>
        <w:rPr>
          <w:rFonts w:hint="eastAsia" w:ascii="仿宋_GB2312" w:hAnsi="黑体" w:eastAsia="仿宋_GB2312"/>
          <w:color w:val="auto"/>
          <w:sz w:val="28"/>
          <w:szCs w:val="28"/>
        </w:rPr>
        <w:t>或实际控制人的</w:t>
      </w:r>
      <w:r>
        <w:rPr>
          <w:rFonts w:hint="eastAsia" w:ascii="仿宋_GB2312" w:hAnsi="黑体" w:eastAsia="仿宋_GB2312"/>
          <w:color w:val="auto"/>
          <w:sz w:val="28"/>
          <w:szCs w:val="28"/>
          <w:lang w:eastAsia="zh-CN"/>
        </w:rPr>
        <w:t>情况，最近一期经审计合并报表的</w:t>
      </w:r>
      <w:r>
        <w:rPr>
          <w:rFonts w:hint="eastAsia" w:ascii="仿宋_GB2312" w:hAnsi="黑体" w:eastAsia="仿宋_GB2312"/>
          <w:color w:val="auto"/>
          <w:sz w:val="28"/>
          <w:szCs w:val="28"/>
        </w:rPr>
        <w:t>总资产、</w:t>
      </w:r>
      <w:r>
        <w:rPr>
          <w:rFonts w:hint="eastAsia" w:ascii="仿宋_GB2312" w:hAnsi="黑体" w:eastAsia="仿宋_GB2312"/>
          <w:color w:val="auto"/>
          <w:sz w:val="28"/>
          <w:szCs w:val="28"/>
          <w:lang w:eastAsia="zh-CN"/>
        </w:rPr>
        <w:t>总</w:t>
      </w:r>
      <w:r>
        <w:rPr>
          <w:rFonts w:hint="eastAsia" w:ascii="仿宋_GB2312" w:hAnsi="黑体" w:eastAsia="仿宋_GB2312"/>
          <w:color w:val="auto"/>
          <w:sz w:val="28"/>
          <w:szCs w:val="28"/>
        </w:rPr>
        <w:t>负债、所有者权益</w:t>
      </w:r>
      <w:r>
        <w:rPr>
          <w:rFonts w:hint="eastAsia" w:ascii="仿宋_GB2312" w:hAnsi="黑体" w:eastAsia="仿宋_GB2312"/>
          <w:color w:val="auto"/>
          <w:sz w:val="28"/>
          <w:szCs w:val="28"/>
          <w:lang w:eastAsia="zh-CN"/>
        </w:rPr>
        <w:t>，</w:t>
      </w:r>
      <w:r>
        <w:rPr>
          <w:rFonts w:hint="eastAsia" w:ascii="仿宋_GB2312" w:hAnsi="黑体" w:eastAsia="仿宋_GB2312"/>
          <w:color w:val="auto"/>
          <w:sz w:val="28"/>
          <w:szCs w:val="28"/>
        </w:rPr>
        <w:t>集团在行业中的地位、优势</w:t>
      </w:r>
      <w:r>
        <w:rPr>
          <w:rFonts w:hint="eastAsia" w:ascii="仿宋_GB2312" w:hAnsi="黑体" w:eastAsia="仿宋_GB2312"/>
          <w:color w:val="auto"/>
          <w:sz w:val="28"/>
          <w:szCs w:val="28"/>
          <w:lang w:eastAsia="zh-CN"/>
        </w:rPr>
        <w:t>。对于办理跨境资金集中运营业务是否具备真实业务需求、是否具有完善的跨境资金管理架构及内控制度、是否已建立相应的内部管理电子系统等逐一介绍，并说明。</w:t>
      </w:r>
      <w:r>
        <w:rPr>
          <w:rFonts w:hint="eastAsia" w:ascii="仿宋_GB2312" w:hAnsi="黑体" w:eastAsia="仿宋_GB2312"/>
          <w:b w:val="0"/>
          <w:bCs/>
          <w:color w:val="auto"/>
          <w:sz w:val="28"/>
          <w:szCs w:val="28"/>
          <w:lang w:val="en-US" w:eastAsia="zh-CN"/>
        </w:rPr>
        <w:t>参与跨国公司跨境资金集中运营业务的</w:t>
      </w:r>
      <w:r>
        <w:rPr>
          <w:rFonts w:hint="eastAsia" w:ascii="仿宋_GB2312" w:hAnsi="黑体" w:eastAsia="仿宋_GB2312"/>
          <w:color w:val="auto"/>
          <w:sz w:val="28"/>
          <w:szCs w:val="28"/>
          <w:lang w:eastAsia="zh-CN"/>
        </w:rPr>
        <w:t>境内成员企业上年度本外币国际收支规模合计数、近三年是否存在重大外汇违法违规行为等</w:t>
      </w:r>
      <w:r>
        <w:rPr>
          <w:rFonts w:hint="eastAsia" w:ascii="仿宋_GB2312" w:hAnsi="黑体" w:eastAsia="仿宋_GB2312"/>
          <w:color w:val="auto"/>
          <w:sz w:val="28"/>
          <w:szCs w:val="28"/>
        </w:rPr>
        <w:t>。]</w:t>
      </w:r>
    </w:p>
    <w:p>
      <w:pPr>
        <w:ind w:firstLine="600"/>
        <w:rPr>
          <w:rFonts w:hint="eastAsia" w:ascii="仿宋_GB2312" w:hAnsi="黑体" w:eastAsia="仿宋_GB2312"/>
          <w:b/>
          <w:bCs w:val="0"/>
          <w:color w:val="auto"/>
          <w:sz w:val="28"/>
          <w:szCs w:val="28"/>
        </w:rPr>
      </w:pPr>
      <w:r>
        <w:rPr>
          <w:rFonts w:hint="eastAsia" w:ascii="仿宋_GB2312" w:hAnsi="黑体" w:eastAsia="仿宋_GB2312"/>
          <w:b/>
          <w:bCs w:val="0"/>
          <w:color w:val="auto"/>
          <w:sz w:val="28"/>
          <w:szCs w:val="28"/>
          <w:lang w:eastAsia="zh-CN"/>
        </w:rPr>
        <w:t>（二）</w:t>
      </w:r>
      <w:r>
        <w:rPr>
          <w:rFonts w:hint="eastAsia" w:ascii="仿宋_GB2312" w:hAnsi="黑体" w:eastAsia="仿宋_GB2312"/>
          <w:b/>
          <w:bCs w:val="0"/>
          <w:color w:val="auto"/>
          <w:sz w:val="28"/>
          <w:szCs w:val="28"/>
        </w:rPr>
        <w:t>主办企业基本情况</w:t>
      </w:r>
    </w:p>
    <w:p>
      <w:pPr>
        <w:ind w:firstLine="600"/>
        <w:rPr>
          <w:rFonts w:hint="eastAsia" w:ascii="仿宋_GB2312" w:hAnsi="黑体" w:eastAsia="仿宋_GB2312"/>
          <w:color w:val="auto"/>
          <w:sz w:val="28"/>
          <w:szCs w:val="28"/>
        </w:rPr>
      </w:pPr>
      <w:r>
        <w:rPr>
          <w:rFonts w:hint="eastAsia" w:ascii="仿宋_GB2312" w:hAnsi="黑体" w:eastAsia="仿宋_GB2312"/>
          <w:color w:val="auto"/>
          <w:sz w:val="28"/>
          <w:szCs w:val="28"/>
        </w:rPr>
        <w:t>[</w:t>
      </w:r>
      <w:r>
        <w:rPr>
          <w:rFonts w:hint="eastAsia" w:ascii="仿宋_GB2312" w:hAnsi="黑体" w:eastAsia="仿宋_GB2312"/>
          <w:color w:val="auto"/>
          <w:sz w:val="28"/>
          <w:szCs w:val="28"/>
          <w:lang w:eastAsia="zh-CN"/>
        </w:rPr>
        <w:t>提示：主要</w:t>
      </w:r>
      <w:r>
        <w:rPr>
          <w:rFonts w:hint="eastAsia" w:ascii="仿宋_GB2312" w:hAnsi="黑体" w:eastAsia="仿宋_GB2312"/>
          <w:color w:val="auto"/>
          <w:sz w:val="28"/>
          <w:szCs w:val="28"/>
        </w:rPr>
        <w:t>介绍主办企业的总体情况，包括但不限于主办企业的</w:t>
      </w:r>
      <w:r>
        <w:rPr>
          <w:rFonts w:hint="eastAsia" w:ascii="仿宋_GB2312" w:hAnsi="黑体" w:eastAsia="仿宋_GB2312"/>
          <w:color w:val="auto"/>
          <w:sz w:val="28"/>
          <w:szCs w:val="28"/>
          <w:lang w:eastAsia="zh-CN"/>
        </w:rPr>
        <w:t>经营范围、</w:t>
      </w:r>
      <w:r>
        <w:rPr>
          <w:rFonts w:hint="eastAsia" w:ascii="仿宋_GB2312" w:hAnsi="黑体" w:eastAsia="仿宋_GB2312"/>
          <w:color w:val="auto"/>
          <w:sz w:val="28"/>
          <w:szCs w:val="28"/>
        </w:rPr>
        <w:t>行业</w:t>
      </w:r>
      <w:r>
        <w:rPr>
          <w:rFonts w:hint="eastAsia" w:ascii="仿宋_GB2312" w:hAnsi="黑体" w:eastAsia="仿宋_GB2312"/>
          <w:color w:val="auto"/>
          <w:sz w:val="28"/>
          <w:szCs w:val="28"/>
          <w:lang w:eastAsia="zh-CN"/>
        </w:rPr>
        <w:t>属性</w:t>
      </w:r>
      <w:r>
        <w:rPr>
          <w:rFonts w:hint="eastAsia" w:ascii="仿宋_GB2312" w:hAnsi="黑体" w:eastAsia="仿宋_GB2312"/>
          <w:color w:val="auto"/>
          <w:sz w:val="28"/>
          <w:szCs w:val="28"/>
          <w:lang w:val="en-US" w:eastAsia="zh-CN"/>
        </w:rPr>
        <w:t>，</w:t>
      </w:r>
      <w:r>
        <w:rPr>
          <w:rFonts w:hint="eastAsia" w:ascii="仿宋_GB2312" w:hAnsi="黑体" w:eastAsia="仿宋_GB2312"/>
          <w:color w:val="auto"/>
          <w:sz w:val="28"/>
          <w:szCs w:val="28"/>
        </w:rPr>
        <w:t>在行业中的地位、优势</w:t>
      </w:r>
      <w:r>
        <w:rPr>
          <w:rFonts w:hint="eastAsia" w:ascii="仿宋_GB2312" w:hAnsi="黑体" w:eastAsia="仿宋_GB2312"/>
          <w:color w:val="auto"/>
          <w:sz w:val="28"/>
          <w:szCs w:val="28"/>
          <w:lang w:eastAsia="zh-CN"/>
        </w:rPr>
        <w:t>，最近一期经审计的</w:t>
      </w:r>
      <w:r>
        <w:rPr>
          <w:rFonts w:hint="eastAsia" w:ascii="仿宋_GB2312" w:hAnsi="黑体" w:eastAsia="仿宋_GB2312"/>
          <w:color w:val="auto"/>
          <w:sz w:val="28"/>
          <w:szCs w:val="28"/>
        </w:rPr>
        <w:t>总资产、</w:t>
      </w:r>
      <w:r>
        <w:rPr>
          <w:rFonts w:hint="eastAsia" w:ascii="仿宋_GB2312" w:hAnsi="黑体" w:eastAsia="仿宋_GB2312"/>
          <w:color w:val="auto"/>
          <w:sz w:val="28"/>
          <w:szCs w:val="28"/>
          <w:lang w:eastAsia="zh-CN"/>
        </w:rPr>
        <w:t>总</w:t>
      </w:r>
      <w:r>
        <w:rPr>
          <w:rFonts w:hint="eastAsia" w:ascii="仿宋_GB2312" w:hAnsi="黑体" w:eastAsia="仿宋_GB2312"/>
          <w:color w:val="auto"/>
          <w:sz w:val="28"/>
          <w:szCs w:val="28"/>
        </w:rPr>
        <w:t>负债、所有者权益等。</w:t>
      </w:r>
      <w:r>
        <w:rPr>
          <w:rFonts w:hint="eastAsia" w:ascii="仿宋_GB2312" w:hAnsi="黑体" w:eastAsia="仿宋_GB2312"/>
          <w:color w:val="auto"/>
          <w:sz w:val="28"/>
          <w:szCs w:val="28"/>
          <w:lang w:eastAsia="zh-CN"/>
        </w:rPr>
        <w:t>对于作为主办企业，在相关业务内控管理、人员配备等方面逐一介绍。</w:t>
      </w:r>
      <w:r>
        <w:rPr>
          <w:rFonts w:hint="eastAsia" w:ascii="仿宋_GB2312" w:hAnsi="黑体" w:eastAsia="仿宋_GB2312"/>
          <w:color w:val="auto"/>
          <w:sz w:val="28"/>
          <w:szCs w:val="28"/>
        </w:rPr>
        <w:t>]</w:t>
      </w:r>
    </w:p>
    <w:p>
      <w:pPr>
        <w:numPr>
          <w:numId w:val="0"/>
        </w:numPr>
        <w:ind w:firstLine="590" w:firstLineChars="200"/>
        <w:rPr>
          <w:rFonts w:hint="eastAsia" w:ascii="仿宋_GB2312" w:hAnsi="黑体" w:eastAsia="仿宋_GB2312"/>
          <w:b/>
          <w:sz w:val="28"/>
          <w:szCs w:val="28"/>
        </w:rPr>
      </w:pPr>
      <w:r>
        <w:rPr>
          <w:rFonts w:hint="eastAsia" w:ascii="仿宋_GB2312" w:hAnsi="黑体" w:eastAsia="仿宋_GB2312"/>
          <w:b/>
          <w:sz w:val="28"/>
          <w:szCs w:val="28"/>
          <w:lang w:eastAsia="zh-CN"/>
        </w:rPr>
        <w:br w:type="page"/>
      </w:r>
      <w:r>
        <w:rPr>
          <w:rFonts w:hint="eastAsia" w:ascii="仿宋_GB2312" w:hAnsi="黑体" w:eastAsia="仿宋_GB2312"/>
          <w:b/>
          <w:sz w:val="28"/>
          <w:szCs w:val="28"/>
          <w:lang w:eastAsia="zh-CN"/>
        </w:rPr>
        <w:t>二、申请</w:t>
      </w:r>
      <w:r>
        <w:rPr>
          <w:rFonts w:hint="eastAsia" w:ascii="仿宋_GB2312" w:hAnsi="黑体" w:eastAsia="仿宋_GB2312"/>
          <w:b/>
          <w:sz w:val="28"/>
          <w:szCs w:val="28"/>
        </w:rPr>
        <w:t>业务种类</w:t>
      </w:r>
    </w:p>
    <w:p>
      <w:pPr>
        <w:widowControl w:val="0"/>
        <w:numPr>
          <w:numId w:val="0"/>
        </w:numPr>
        <w:wordWrap/>
        <w:adjustRightInd/>
        <w:snapToGrid/>
        <w:jc w:val="center"/>
        <w:textAlignment w:val="auto"/>
        <w:rPr>
          <w:rFonts w:hint="eastAsia" w:ascii="仿宋_GB2312" w:hAnsi="黑体" w:eastAsia="宋体"/>
          <w:b/>
          <w:sz w:val="30"/>
          <w:szCs w:val="30"/>
          <w:lang w:eastAsia="zh-CN"/>
        </w:rPr>
      </w:pPr>
      <w:r>
        <w:rPr>
          <w:rFonts w:hint="eastAsia" w:ascii="宋体" w:hAnsi="宋体" w:cs="宋体"/>
          <w:b/>
          <w:kern w:val="0"/>
          <w:sz w:val="24"/>
          <w:lang w:eastAsia="zh-CN"/>
        </w:rPr>
        <w:t>表</w:t>
      </w:r>
      <w:r>
        <w:rPr>
          <w:rFonts w:hint="eastAsia" w:ascii="宋体" w:hAnsi="宋体" w:cs="宋体"/>
          <w:b/>
          <w:kern w:val="0"/>
          <w:sz w:val="24"/>
          <w:lang w:val="en-US" w:eastAsia="zh-CN"/>
        </w:rPr>
        <w:t>1：</w:t>
      </w:r>
      <w:r>
        <w:rPr>
          <w:rFonts w:hint="eastAsia" w:ascii="宋体" w:hAnsi="宋体" w:cs="宋体"/>
          <w:b/>
          <w:kern w:val="0"/>
          <w:sz w:val="24"/>
        </w:rPr>
        <w:t xml:space="preserve"> </w:t>
      </w:r>
      <w:r>
        <w:rPr>
          <w:rFonts w:hint="eastAsia" w:ascii="宋体" w:hAnsi="宋体" w:cs="宋体"/>
          <w:b/>
          <w:kern w:val="0"/>
          <w:sz w:val="24"/>
          <w:lang w:eastAsia="zh-CN"/>
        </w:rPr>
        <w:t>申请</w:t>
      </w:r>
      <w:r>
        <w:rPr>
          <w:rFonts w:hint="eastAsia" w:ascii="宋体" w:hAnsi="宋体" w:cs="宋体"/>
          <w:b/>
          <w:kern w:val="0"/>
          <w:sz w:val="24"/>
        </w:rPr>
        <w:t>业务种类</w:t>
      </w:r>
    </w:p>
    <w:tbl>
      <w:tblPr>
        <w:tblStyle w:val="9"/>
        <w:tblW w:w="8524"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58"/>
        <w:gridCol w:w="7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1358"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b/>
                <w:bCs w:val="0"/>
                <w:sz w:val="21"/>
                <w:szCs w:val="21"/>
                <w:lang w:eastAsia="zh-CN"/>
              </w:rPr>
            </w:pPr>
            <w:r>
              <w:rPr>
                <w:rFonts w:hint="eastAsia"/>
                <w:b/>
                <w:bCs/>
                <w:sz w:val="21"/>
                <w:szCs w:val="21"/>
                <w:lang w:eastAsia="zh-CN"/>
              </w:rPr>
              <w:t>□备案</w:t>
            </w:r>
          </w:p>
        </w:tc>
        <w:tc>
          <w:tcPr>
            <w:tcW w:w="7166"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b w:val="0"/>
                <w:bCs w:val="0"/>
                <w:sz w:val="21"/>
                <w:szCs w:val="21"/>
                <w:lang w:val="en-US" w:eastAsia="zh-CN"/>
              </w:rPr>
            </w:pPr>
            <w:r>
              <w:rPr>
                <w:rFonts w:hint="eastAsia"/>
                <w:b w:val="0"/>
                <w:bCs w:val="0"/>
                <w:sz w:val="21"/>
                <w:szCs w:val="21"/>
                <w:lang w:eastAsia="zh-CN"/>
              </w:rPr>
              <w:t>□外债额度集中管理</w:t>
            </w:r>
          </w:p>
          <w:p>
            <w:pPr>
              <w:snapToGrid w:val="0"/>
              <w:jc w:val="both"/>
              <w:rPr>
                <w:rFonts w:hint="eastAsia"/>
                <w:b w:val="0"/>
                <w:bCs w:val="0"/>
                <w:sz w:val="21"/>
                <w:szCs w:val="21"/>
                <w:lang w:val="en-US" w:eastAsia="zh-CN"/>
              </w:rPr>
            </w:pPr>
            <w:r>
              <w:rPr>
                <w:rFonts w:hint="eastAsia"/>
                <w:b w:val="0"/>
                <w:bCs w:val="0"/>
                <w:sz w:val="21"/>
                <w:szCs w:val="21"/>
                <w:lang w:eastAsia="zh-CN"/>
              </w:rPr>
              <w:t>□境外放款额度集中管理</w:t>
            </w:r>
            <w:r>
              <w:rPr>
                <w:rFonts w:hint="eastAsia"/>
                <w:b w:val="0"/>
                <w:bCs w:val="0"/>
                <w:sz w:val="21"/>
                <w:szCs w:val="21"/>
                <w:lang w:val="en-US" w:eastAsia="zh-CN"/>
              </w:rPr>
              <w:t xml:space="preserve"> </w:t>
            </w:r>
          </w:p>
          <w:p>
            <w:pPr>
              <w:snapToGrid w:val="0"/>
              <w:jc w:val="both"/>
              <w:rPr>
                <w:rFonts w:hint="eastAsia"/>
                <w:b w:val="0"/>
                <w:bCs w:val="0"/>
                <w:sz w:val="21"/>
                <w:szCs w:val="21"/>
                <w:lang w:eastAsia="zh-CN"/>
              </w:rPr>
            </w:pPr>
            <w:r>
              <w:rPr>
                <w:rFonts w:hint="eastAsia"/>
                <w:b w:val="0"/>
                <w:bCs w:val="0"/>
                <w:sz w:val="21"/>
                <w:szCs w:val="21"/>
                <w:lang w:eastAsia="zh-CN"/>
              </w:rPr>
              <w:t>□经常项目资金集中收付</w:t>
            </w:r>
          </w:p>
          <w:p>
            <w:pPr>
              <w:snapToGrid w:val="0"/>
              <w:jc w:val="both"/>
              <w:rPr>
                <w:rFonts w:hint="default"/>
                <w:b w:val="0"/>
                <w:bCs w:val="0"/>
                <w:sz w:val="21"/>
                <w:szCs w:val="21"/>
                <w:lang w:val="en-US" w:eastAsia="zh-CN"/>
              </w:rPr>
            </w:pPr>
            <w:r>
              <w:rPr>
                <w:rFonts w:hint="eastAsia"/>
                <w:b w:val="0"/>
                <w:bCs w:val="0"/>
                <w:sz w:val="21"/>
                <w:szCs w:val="21"/>
                <w:lang w:eastAsia="zh-CN"/>
              </w:rPr>
              <w:t>□经常项目资金轧差净额结算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9" w:hRule="atLeast"/>
          <w:jc w:val="center"/>
        </w:trPr>
        <w:tc>
          <w:tcPr>
            <w:tcW w:w="1358"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b/>
                <w:bCs w:val="0"/>
                <w:sz w:val="21"/>
                <w:szCs w:val="21"/>
                <w:lang w:eastAsia="zh-CN"/>
              </w:rPr>
            </w:pPr>
            <w:r>
              <w:rPr>
                <w:rFonts w:hint="eastAsia"/>
                <w:b/>
                <w:bCs/>
                <w:sz w:val="21"/>
                <w:szCs w:val="21"/>
                <w:lang w:eastAsia="zh-CN"/>
              </w:rPr>
              <w:t>□变更</w:t>
            </w:r>
          </w:p>
        </w:tc>
        <w:tc>
          <w:tcPr>
            <w:tcW w:w="7166"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b w:val="0"/>
                <w:bCs w:val="0"/>
                <w:sz w:val="21"/>
                <w:szCs w:val="21"/>
                <w:lang w:eastAsia="zh-CN"/>
              </w:rPr>
            </w:pPr>
            <w:r>
              <w:rPr>
                <w:rFonts w:hint="eastAsia"/>
                <w:b w:val="0"/>
                <w:bCs w:val="0"/>
                <w:sz w:val="21"/>
                <w:szCs w:val="21"/>
                <w:lang w:eastAsia="zh-CN"/>
              </w:rPr>
              <w:t>□合作银行变更</w:t>
            </w:r>
          </w:p>
          <w:p>
            <w:pPr>
              <w:snapToGrid w:val="0"/>
              <w:jc w:val="both"/>
              <w:rPr>
                <w:rFonts w:hint="eastAsia"/>
                <w:b w:val="0"/>
                <w:bCs w:val="0"/>
                <w:sz w:val="21"/>
                <w:szCs w:val="21"/>
                <w:lang w:val="en-US" w:eastAsia="zh-CN"/>
              </w:rPr>
            </w:pPr>
            <w:r>
              <w:rPr>
                <w:rFonts w:hint="eastAsia"/>
                <w:b w:val="0"/>
                <w:bCs w:val="0"/>
                <w:sz w:val="21"/>
                <w:szCs w:val="21"/>
                <w:lang w:eastAsia="zh-CN"/>
              </w:rPr>
              <w:t>□主办企业变更</w:t>
            </w:r>
          </w:p>
          <w:p>
            <w:pPr>
              <w:snapToGrid w:val="0"/>
              <w:jc w:val="both"/>
              <w:rPr>
                <w:rFonts w:hint="eastAsia"/>
                <w:b w:val="0"/>
                <w:bCs w:val="0"/>
                <w:sz w:val="21"/>
                <w:szCs w:val="21"/>
                <w:lang w:eastAsia="zh-CN"/>
              </w:rPr>
            </w:pPr>
            <w:r>
              <w:rPr>
                <w:rFonts w:hint="eastAsia"/>
                <w:b w:val="0"/>
                <w:bCs w:val="0"/>
                <w:sz w:val="21"/>
                <w:szCs w:val="21"/>
                <w:lang w:eastAsia="zh-CN"/>
              </w:rPr>
              <w:t>□成员企业变更（新增</w:t>
            </w:r>
            <w:r>
              <w:rPr>
                <w:rFonts w:hint="eastAsia"/>
                <w:b w:val="0"/>
                <w:bCs w:val="0"/>
                <w:sz w:val="21"/>
                <w:szCs w:val="21"/>
                <w:lang w:val="en-US" w:eastAsia="zh-CN"/>
              </w:rPr>
              <w:t>/</w:t>
            </w:r>
            <w:r>
              <w:rPr>
                <w:rFonts w:hint="eastAsia"/>
                <w:b w:val="0"/>
                <w:bCs w:val="0"/>
                <w:sz w:val="21"/>
                <w:szCs w:val="21"/>
                <w:lang w:eastAsia="zh-CN"/>
              </w:rPr>
              <w:t>退出）</w:t>
            </w:r>
          </w:p>
          <w:p>
            <w:pPr>
              <w:snapToGrid w:val="0"/>
              <w:jc w:val="both"/>
              <w:rPr>
                <w:rFonts w:hint="eastAsia"/>
                <w:b w:val="0"/>
                <w:bCs w:val="0"/>
                <w:sz w:val="21"/>
                <w:szCs w:val="21"/>
                <w:lang w:val="en-US" w:eastAsia="zh-CN"/>
              </w:rPr>
            </w:pPr>
            <w:r>
              <w:rPr>
                <w:rFonts w:hint="eastAsia"/>
                <w:b w:val="0"/>
                <w:bCs w:val="0"/>
                <w:sz w:val="21"/>
                <w:szCs w:val="21"/>
                <w:lang w:eastAsia="zh-CN"/>
              </w:rPr>
              <w:t>□外债额度集中管理变更</w:t>
            </w:r>
          </w:p>
          <w:p>
            <w:pPr>
              <w:snapToGrid w:val="0"/>
              <w:jc w:val="both"/>
              <w:rPr>
                <w:rFonts w:hint="eastAsia"/>
                <w:b w:val="0"/>
                <w:bCs w:val="0"/>
                <w:sz w:val="21"/>
                <w:szCs w:val="21"/>
                <w:lang w:val="en-US" w:eastAsia="zh-CN"/>
              </w:rPr>
            </w:pPr>
            <w:r>
              <w:rPr>
                <w:rFonts w:hint="eastAsia"/>
                <w:b w:val="0"/>
                <w:bCs w:val="0"/>
                <w:sz w:val="21"/>
                <w:szCs w:val="21"/>
                <w:lang w:eastAsia="zh-CN"/>
              </w:rPr>
              <w:t>□境外放款额度集中管理变更</w:t>
            </w:r>
            <w:r>
              <w:rPr>
                <w:rFonts w:hint="eastAsia"/>
                <w:b w:val="0"/>
                <w:bCs w:val="0"/>
                <w:sz w:val="21"/>
                <w:szCs w:val="21"/>
                <w:lang w:val="en-US" w:eastAsia="zh-CN"/>
              </w:rPr>
              <w:t xml:space="preserve"> </w:t>
            </w:r>
          </w:p>
          <w:p>
            <w:pPr>
              <w:snapToGrid w:val="0"/>
              <w:jc w:val="both"/>
              <w:rPr>
                <w:rFonts w:hint="eastAsia"/>
                <w:b w:val="0"/>
                <w:bCs w:val="0"/>
                <w:sz w:val="21"/>
                <w:szCs w:val="21"/>
                <w:lang w:eastAsia="zh-CN"/>
              </w:rPr>
            </w:pPr>
            <w:r>
              <w:rPr>
                <w:rFonts w:hint="eastAsia"/>
                <w:b w:val="0"/>
                <w:bCs w:val="0"/>
                <w:sz w:val="21"/>
                <w:szCs w:val="21"/>
                <w:lang w:eastAsia="zh-CN"/>
              </w:rPr>
              <w:t>□经常项目资金集中收付变更</w:t>
            </w:r>
          </w:p>
          <w:p>
            <w:pPr>
              <w:snapToGrid w:val="0"/>
              <w:jc w:val="both"/>
              <w:rPr>
                <w:rFonts w:hint="eastAsia"/>
                <w:b w:val="0"/>
                <w:bCs w:val="0"/>
                <w:sz w:val="21"/>
                <w:szCs w:val="21"/>
                <w:lang w:eastAsia="zh-CN"/>
              </w:rPr>
            </w:pPr>
            <w:r>
              <w:rPr>
                <w:rFonts w:hint="eastAsia"/>
                <w:b w:val="0"/>
                <w:bCs w:val="0"/>
                <w:sz w:val="21"/>
                <w:szCs w:val="21"/>
                <w:lang w:eastAsia="zh-CN"/>
              </w:rPr>
              <w:t>□经常项目资金轧差净额结算变更</w:t>
            </w:r>
          </w:p>
        </w:tc>
      </w:tr>
    </w:tbl>
    <w:p>
      <w:pPr>
        <w:widowControl w:val="0"/>
        <w:numPr>
          <w:numId w:val="0"/>
        </w:numPr>
        <w:wordWrap/>
        <w:adjustRightInd/>
        <w:snapToGrid/>
        <w:spacing w:before="260" w:beforeLines="50"/>
        <w:ind w:left="0" w:leftChars="0" w:firstLine="0" w:firstLineChars="0"/>
        <w:textAlignment w:val="auto"/>
        <w:rPr>
          <w:rFonts w:hint="eastAsia" w:ascii="仿宋_GB2312" w:hAnsi="黑体" w:eastAsia="仿宋_GB2312"/>
          <w:b/>
          <w:color w:val="auto"/>
          <w:sz w:val="28"/>
          <w:szCs w:val="28"/>
        </w:rPr>
      </w:pPr>
      <w:r>
        <w:rPr>
          <w:rFonts w:hint="eastAsia" w:ascii="仿宋_GB2312" w:hAnsi="黑体" w:eastAsia="仿宋_GB2312"/>
          <w:b/>
          <w:color w:val="auto"/>
          <w:sz w:val="28"/>
          <w:szCs w:val="28"/>
          <w:lang w:val="en-US" w:eastAsia="zh-CN"/>
        </w:rPr>
        <w:t xml:space="preserve">    三、</w:t>
      </w:r>
      <w:r>
        <w:rPr>
          <w:rFonts w:hint="eastAsia" w:ascii="仿宋_GB2312" w:hAnsi="黑体" w:eastAsia="仿宋_GB2312"/>
          <w:b/>
          <w:color w:val="auto"/>
          <w:sz w:val="28"/>
          <w:szCs w:val="28"/>
        </w:rPr>
        <w:t>成员企业名单及股权结构情况</w:t>
      </w:r>
    </w:p>
    <w:p>
      <w:pPr>
        <w:widowControl w:val="0"/>
        <w:numPr>
          <w:numId w:val="0"/>
        </w:numPr>
        <w:wordWrap/>
        <w:adjustRightInd/>
        <w:snapToGrid/>
        <w:ind w:firstLine="590" w:firstLineChars="200"/>
        <w:jc w:val="both"/>
        <w:textAlignment w:val="auto"/>
        <w:rPr>
          <w:rFonts w:hint="eastAsia" w:ascii="仿宋_GB2312" w:hAnsi="黑体" w:eastAsia="仿宋_GB2312"/>
          <w:b w:val="0"/>
          <w:bCs/>
          <w:color w:val="auto"/>
          <w:sz w:val="28"/>
          <w:szCs w:val="28"/>
          <w:lang w:val="en-US" w:eastAsia="zh-CN"/>
        </w:rPr>
      </w:pPr>
      <w:r>
        <w:rPr>
          <w:rFonts w:hint="eastAsia" w:ascii="仿宋_GB2312" w:hAnsi="黑体" w:eastAsia="仿宋_GB2312"/>
          <w:b w:val="0"/>
          <w:bCs/>
          <w:color w:val="auto"/>
          <w:sz w:val="28"/>
          <w:szCs w:val="28"/>
          <w:lang w:val="en-US" w:eastAsia="zh-CN"/>
        </w:rPr>
        <w:t>我公司作为开展跨国公司跨境资金集中运营业务的主办企业，另有×</w:t>
      </w:r>
      <w:r>
        <w:rPr>
          <w:rFonts w:hint="eastAsia" w:ascii="仿宋_GB2312" w:hAnsi="黑体" w:eastAsia="仿宋_GB2312"/>
          <w:b w:val="0"/>
          <w:bCs/>
          <w:color w:val="auto"/>
          <w:sz w:val="28"/>
          <w:szCs w:val="28"/>
          <w:lang w:eastAsia="zh-CN"/>
        </w:rPr>
        <w:t>家境内成员企业、</w:t>
      </w:r>
      <w:r>
        <w:rPr>
          <w:rFonts w:hint="eastAsia" w:ascii="仿宋_GB2312" w:hAnsi="黑体" w:eastAsia="仿宋_GB2312"/>
          <w:b w:val="0"/>
          <w:bCs/>
          <w:color w:val="auto"/>
          <w:sz w:val="28"/>
          <w:szCs w:val="28"/>
          <w:lang w:val="en-US" w:eastAsia="zh-CN"/>
        </w:rPr>
        <w:t>×</w:t>
      </w:r>
      <w:r>
        <w:rPr>
          <w:rFonts w:hint="eastAsia" w:ascii="仿宋_GB2312" w:hAnsi="黑体" w:eastAsia="仿宋_GB2312"/>
          <w:b w:val="0"/>
          <w:bCs/>
          <w:color w:val="auto"/>
          <w:sz w:val="28"/>
          <w:szCs w:val="28"/>
          <w:lang w:eastAsia="zh-CN"/>
        </w:rPr>
        <w:t>家境外成员企业</w:t>
      </w:r>
      <w:r>
        <w:rPr>
          <w:rFonts w:hint="eastAsia" w:ascii="仿宋_GB2312" w:hAnsi="黑体" w:eastAsia="仿宋_GB2312"/>
          <w:b w:val="0"/>
          <w:bCs/>
          <w:color w:val="auto"/>
          <w:sz w:val="28"/>
          <w:szCs w:val="28"/>
          <w:lang w:val="en-US" w:eastAsia="zh-CN"/>
        </w:rPr>
        <w:t>（主办企业是否为财务公司：□是 □否）。具体情况如下：</w:t>
      </w:r>
    </w:p>
    <w:p>
      <w:pPr>
        <w:widowControl w:val="0"/>
        <w:numPr>
          <w:numId w:val="0"/>
        </w:numPr>
        <w:wordWrap/>
        <w:adjustRightInd/>
        <w:snapToGrid/>
        <w:ind w:firstLine="510" w:firstLineChars="200"/>
        <w:jc w:val="center"/>
        <w:textAlignment w:val="auto"/>
        <w:rPr>
          <w:rFonts w:hint="eastAsia" w:ascii="仿宋_GB2312" w:hAnsi="黑体" w:eastAsia="宋体"/>
          <w:b/>
          <w:color w:val="auto"/>
          <w:sz w:val="30"/>
          <w:szCs w:val="30"/>
          <w:lang w:eastAsia="zh-CN"/>
        </w:rPr>
      </w:pPr>
      <w:r>
        <w:rPr>
          <w:rFonts w:hint="eastAsia" w:ascii="宋体" w:hAnsi="宋体" w:cs="宋体"/>
          <w:b/>
          <w:kern w:val="0"/>
          <w:sz w:val="24"/>
          <w:lang w:eastAsia="zh-CN"/>
        </w:rPr>
        <w:t>表</w:t>
      </w:r>
      <w:r>
        <w:rPr>
          <w:rFonts w:hint="eastAsia" w:ascii="宋体" w:hAnsi="宋体" w:cs="宋体"/>
          <w:b/>
          <w:kern w:val="0"/>
          <w:sz w:val="24"/>
          <w:lang w:val="en-US" w:eastAsia="zh-CN"/>
        </w:rPr>
        <w:t>2：</w:t>
      </w:r>
      <w:r>
        <w:rPr>
          <w:rFonts w:hint="eastAsia" w:ascii="宋体" w:hAnsi="宋体" w:cs="宋体"/>
          <w:b/>
          <w:kern w:val="0"/>
          <w:sz w:val="24"/>
        </w:rPr>
        <w:t xml:space="preserve"> </w:t>
      </w:r>
      <w:r>
        <w:rPr>
          <w:rFonts w:hint="eastAsia" w:ascii="宋体" w:hAnsi="宋体" w:cs="宋体"/>
          <w:b/>
          <w:kern w:val="0"/>
          <w:sz w:val="24"/>
          <w:lang w:eastAsia="zh-CN"/>
        </w:rPr>
        <w:t>境内</w:t>
      </w:r>
      <w:r>
        <w:rPr>
          <w:rFonts w:hint="eastAsia" w:ascii="宋体" w:hAnsi="宋体" w:cs="宋体"/>
          <w:b/>
          <w:kern w:val="0"/>
          <w:sz w:val="24"/>
        </w:rPr>
        <w:t>成员企业名单</w:t>
      </w:r>
      <w:r>
        <w:rPr>
          <w:rFonts w:hint="eastAsia" w:ascii="宋体" w:hAnsi="宋体" w:cs="宋体"/>
          <w:b/>
          <w:kern w:val="0"/>
          <w:sz w:val="24"/>
          <w:lang w:eastAsia="zh-CN"/>
        </w:rPr>
        <w:t>及股权结构</w:t>
      </w:r>
    </w:p>
    <w:tbl>
      <w:tblPr>
        <w:tblStyle w:val="9"/>
        <w:tblW w:w="9079" w:type="dxa"/>
        <w:jc w:val="center"/>
        <w:tblInd w:w="-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9"/>
        <w:gridCol w:w="2018"/>
        <w:gridCol w:w="805"/>
        <w:gridCol w:w="1849"/>
        <w:gridCol w:w="1137"/>
        <w:gridCol w:w="832"/>
        <w:gridCol w:w="1009"/>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3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b/>
                <w:bCs/>
                <w:sz w:val="21"/>
                <w:szCs w:val="21"/>
                <w:lang w:eastAsia="zh-CN"/>
              </w:rPr>
            </w:pPr>
            <w:r>
              <w:rPr>
                <w:rFonts w:hint="eastAsia" w:ascii="宋体" w:hAnsi="宋体" w:cs="宋体"/>
                <w:b/>
                <w:bCs/>
                <w:kern w:val="0"/>
                <w:sz w:val="21"/>
                <w:szCs w:val="21"/>
              </w:rPr>
              <w:t>序号</w:t>
            </w:r>
          </w:p>
        </w:tc>
        <w:tc>
          <w:tcPr>
            <w:tcW w:w="2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b/>
                <w:bCs/>
                <w:sz w:val="21"/>
                <w:szCs w:val="21"/>
                <w:lang w:eastAsia="zh-CN"/>
              </w:rPr>
            </w:pPr>
            <w:r>
              <w:rPr>
                <w:rFonts w:hint="eastAsia" w:ascii="宋体" w:hAnsi="宋体" w:cs="宋体"/>
                <w:b/>
                <w:bCs/>
                <w:kern w:val="0"/>
                <w:sz w:val="21"/>
                <w:szCs w:val="21"/>
              </w:rPr>
              <w:t>企业名称</w:t>
            </w:r>
          </w:p>
        </w:tc>
        <w:tc>
          <w:tcPr>
            <w:tcW w:w="805"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ascii="宋体" w:hAnsi="宋体" w:cs="宋体"/>
                <w:b/>
                <w:bCs/>
                <w:kern w:val="0"/>
                <w:sz w:val="21"/>
                <w:szCs w:val="21"/>
              </w:rPr>
              <w:t>注册地</w:t>
            </w:r>
          </w:p>
        </w:tc>
        <w:tc>
          <w:tcPr>
            <w:tcW w:w="18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b/>
                <w:bCs/>
                <w:sz w:val="21"/>
                <w:szCs w:val="21"/>
                <w:lang w:eastAsia="zh-CN"/>
              </w:rPr>
            </w:pPr>
            <w:r>
              <w:rPr>
                <w:rFonts w:hint="eastAsia" w:ascii="宋体" w:hAnsi="宋体" w:cs="宋体"/>
                <w:b/>
                <w:bCs/>
                <w:kern w:val="0"/>
                <w:sz w:val="21"/>
                <w:szCs w:val="21"/>
              </w:rPr>
              <w:t>统一社会信用代码</w:t>
            </w:r>
          </w:p>
        </w:tc>
        <w:tc>
          <w:tcPr>
            <w:tcW w:w="1137" w:type="dxa"/>
            <w:vAlign w:val="center"/>
          </w:tcPr>
          <w:p>
            <w:pPr>
              <w:widowControl/>
              <w:jc w:val="center"/>
              <w:rPr>
                <w:rFonts w:hint="eastAsia" w:eastAsia="宋体"/>
                <w:b/>
                <w:bCs/>
                <w:sz w:val="21"/>
                <w:szCs w:val="21"/>
                <w:lang w:eastAsia="zh-CN"/>
              </w:rPr>
            </w:pPr>
            <w:r>
              <w:rPr>
                <w:rFonts w:hint="eastAsia" w:ascii="宋体" w:hAnsi="宋体" w:cs="宋体"/>
                <w:b/>
                <w:bCs/>
                <w:kern w:val="0"/>
                <w:sz w:val="21"/>
                <w:szCs w:val="21"/>
                <w:lang w:eastAsia="zh-CN"/>
              </w:rPr>
              <w:t>所属行业</w:t>
            </w:r>
          </w:p>
        </w:tc>
        <w:tc>
          <w:tcPr>
            <w:tcW w:w="832" w:type="dxa"/>
            <w:vAlign w:val="center"/>
          </w:tcPr>
          <w:p>
            <w:pPr>
              <w:widowControl/>
              <w:jc w:val="center"/>
              <w:rPr>
                <w:rFonts w:hint="eastAsia" w:ascii="宋体" w:hAnsi="宋体" w:cs="宋体"/>
                <w:b/>
                <w:bCs/>
                <w:kern w:val="0"/>
                <w:sz w:val="21"/>
                <w:szCs w:val="21"/>
                <w:lang w:val="en-US" w:eastAsia="zh-CN"/>
              </w:rPr>
            </w:pPr>
            <w:r>
              <w:rPr>
                <w:rFonts w:hint="eastAsia" w:ascii="宋体" w:hAnsi="宋体" w:cs="宋体"/>
                <w:b/>
                <w:bCs/>
                <w:kern w:val="0"/>
                <w:sz w:val="21"/>
                <w:szCs w:val="21"/>
                <w:lang w:val="en-US" w:eastAsia="zh-CN"/>
              </w:rPr>
              <w:t>上年度货物贸易分类结果</w:t>
            </w:r>
          </w:p>
        </w:tc>
        <w:tc>
          <w:tcPr>
            <w:tcW w:w="1009" w:type="dxa"/>
            <w:vAlign w:val="center"/>
          </w:tcPr>
          <w:p>
            <w:pPr>
              <w:widowControl/>
              <w:jc w:val="center"/>
              <w:rPr>
                <w:rFonts w:hint="eastAsia" w:ascii="宋体" w:hAnsi="宋体" w:cs="宋体"/>
                <w:b/>
                <w:bCs/>
                <w:kern w:val="0"/>
                <w:sz w:val="21"/>
                <w:szCs w:val="21"/>
                <w:lang w:val="en-US" w:eastAsia="zh-CN"/>
              </w:rPr>
            </w:pPr>
            <w:r>
              <w:rPr>
                <w:rFonts w:hint="eastAsia" w:ascii="宋体" w:hAnsi="宋体" w:cs="宋体"/>
                <w:b/>
                <w:bCs/>
                <w:kern w:val="0"/>
                <w:sz w:val="21"/>
                <w:szCs w:val="21"/>
                <w:lang w:val="en-US" w:eastAsia="zh-CN"/>
              </w:rPr>
              <w:t>与主办企业之间的关系</w:t>
            </w:r>
          </w:p>
        </w:tc>
        <w:tc>
          <w:tcPr>
            <w:tcW w:w="1050" w:type="dxa"/>
            <w:vAlign w:val="center"/>
          </w:tcPr>
          <w:p>
            <w:pPr>
              <w:widowControl/>
              <w:jc w:val="center"/>
            </w:pPr>
            <w:r>
              <w:rPr>
                <w:rFonts w:hint="eastAsia" w:ascii="宋体" w:hAnsi="宋体" w:cs="宋体"/>
                <w:b/>
                <w:bCs/>
                <w:kern w:val="0"/>
                <w:sz w:val="21"/>
                <w:szCs w:val="21"/>
                <w:lang w:val="en-US" w:eastAsia="zh-CN"/>
              </w:rPr>
              <w:t>上年度国际收支规模（万美元）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3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1</w:t>
            </w:r>
          </w:p>
        </w:tc>
        <w:tc>
          <w:tcPr>
            <w:tcW w:w="2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805"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p>
        </w:tc>
        <w:tc>
          <w:tcPr>
            <w:tcW w:w="18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1137" w:type="dxa"/>
            <w:vAlign w:val="center"/>
          </w:tcPr>
          <w:p>
            <w:pPr>
              <w:widowControl/>
              <w:jc w:val="center"/>
              <w:rPr>
                <w:rFonts w:hint="eastAsia" w:ascii="宋体" w:hAnsi="宋体" w:cs="宋体"/>
                <w:b w:val="0"/>
                <w:bCs w:val="0"/>
                <w:kern w:val="0"/>
                <w:sz w:val="20"/>
                <w:szCs w:val="20"/>
              </w:rPr>
            </w:pPr>
          </w:p>
        </w:tc>
        <w:tc>
          <w:tcPr>
            <w:tcW w:w="832" w:type="dxa"/>
            <w:vAlign w:val="center"/>
          </w:tcPr>
          <w:p>
            <w:pPr>
              <w:widowControl/>
              <w:jc w:val="center"/>
              <w:rPr>
                <w:rFonts w:hint="eastAsia" w:ascii="宋体" w:hAnsi="宋体" w:cs="宋体"/>
                <w:b w:val="0"/>
                <w:bCs w:val="0"/>
                <w:kern w:val="0"/>
                <w:sz w:val="20"/>
                <w:szCs w:val="20"/>
                <w:lang w:val="en-US" w:eastAsia="zh-CN"/>
              </w:rPr>
            </w:pPr>
          </w:p>
        </w:tc>
        <w:tc>
          <w:tcPr>
            <w:tcW w:w="1009" w:type="dxa"/>
            <w:vAlign w:val="center"/>
          </w:tcPr>
          <w:p>
            <w:pPr>
              <w:widowControl/>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主办企业</w:t>
            </w:r>
          </w:p>
        </w:tc>
        <w:tc>
          <w:tcPr>
            <w:tcW w:w="1050"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3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2</w:t>
            </w:r>
          </w:p>
        </w:tc>
        <w:tc>
          <w:tcPr>
            <w:tcW w:w="2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805"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p>
        </w:tc>
        <w:tc>
          <w:tcPr>
            <w:tcW w:w="18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1137" w:type="dxa"/>
            <w:vAlign w:val="center"/>
          </w:tcPr>
          <w:p>
            <w:pPr>
              <w:widowControl/>
              <w:jc w:val="center"/>
              <w:rPr>
                <w:rFonts w:hint="eastAsia" w:ascii="宋体" w:hAnsi="宋体" w:cs="宋体"/>
                <w:b w:val="0"/>
                <w:bCs w:val="0"/>
                <w:kern w:val="0"/>
                <w:sz w:val="20"/>
                <w:szCs w:val="20"/>
              </w:rPr>
            </w:pPr>
          </w:p>
        </w:tc>
        <w:tc>
          <w:tcPr>
            <w:tcW w:w="832" w:type="dxa"/>
            <w:vAlign w:val="center"/>
          </w:tcPr>
          <w:p>
            <w:pPr>
              <w:widowControl/>
              <w:jc w:val="center"/>
              <w:rPr>
                <w:rFonts w:hint="eastAsia" w:ascii="宋体" w:hAnsi="宋体" w:cs="宋体"/>
                <w:b w:val="0"/>
                <w:bCs w:val="0"/>
                <w:kern w:val="0"/>
                <w:sz w:val="20"/>
                <w:szCs w:val="20"/>
                <w:lang w:val="en-US" w:eastAsia="zh-CN"/>
              </w:rPr>
            </w:pPr>
          </w:p>
        </w:tc>
        <w:tc>
          <w:tcPr>
            <w:tcW w:w="1009" w:type="dxa"/>
            <w:vAlign w:val="center"/>
          </w:tcPr>
          <w:p>
            <w:pPr>
              <w:widowControl/>
              <w:jc w:val="center"/>
              <w:rPr>
                <w:rFonts w:hint="eastAsia" w:ascii="宋体" w:hAnsi="宋体" w:cs="宋体"/>
                <w:b w:val="0"/>
                <w:bCs w:val="0"/>
                <w:kern w:val="0"/>
                <w:sz w:val="20"/>
                <w:szCs w:val="20"/>
                <w:lang w:val="en-US" w:eastAsia="zh-CN"/>
              </w:rPr>
            </w:pPr>
          </w:p>
        </w:tc>
        <w:tc>
          <w:tcPr>
            <w:tcW w:w="1050"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3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2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05"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p>
        </w:tc>
        <w:tc>
          <w:tcPr>
            <w:tcW w:w="18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1137" w:type="dxa"/>
            <w:vAlign w:val="center"/>
          </w:tcPr>
          <w:p>
            <w:pPr>
              <w:widowControl/>
              <w:jc w:val="center"/>
              <w:rPr>
                <w:rFonts w:hint="eastAsia" w:ascii="宋体" w:hAnsi="宋体" w:cs="宋体"/>
                <w:b w:val="0"/>
                <w:bCs w:val="0"/>
                <w:kern w:val="0"/>
                <w:sz w:val="20"/>
                <w:szCs w:val="20"/>
              </w:rPr>
            </w:pPr>
          </w:p>
        </w:tc>
        <w:tc>
          <w:tcPr>
            <w:tcW w:w="832" w:type="dxa"/>
            <w:vAlign w:val="center"/>
          </w:tcPr>
          <w:p>
            <w:pPr>
              <w:widowControl/>
              <w:jc w:val="center"/>
              <w:rPr>
                <w:rFonts w:hint="eastAsia" w:ascii="宋体" w:hAnsi="宋体" w:cs="宋体"/>
                <w:b w:val="0"/>
                <w:bCs w:val="0"/>
                <w:kern w:val="0"/>
                <w:sz w:val="20"/>
                <w:szCs w:val="20"/>
                <w:lang w:val="en-US" w:eastAsia="zh-CN"/>
              </w:rPr>
            </w:pPr>
          </w:p>
        </w:tc>
        <w:tc>
          <w:tcPr>
            <w:tcW w:w="1009" w:type="dxa"/>
            <w:vAlign w:val="center"/>
          </w:tcPr>
          <w:p>
            <w:pPr>
              <w:widowControl/>
              <w:jc w:val="center"/>
              <w:rPr>
                <w:rFonts w:hint="eastAsia" w:ascii="宋体" w:hAnsi="宋体" w:cs="宋体"/>
                <w:b w:val="0"/>
                <w:bCs w:val="0"/>
                <w:kern w:val="0"/>
                <w:sz w:val="20"/>
                <w:szCs w:val="20"/>
                <w:lang w:val="en-US" w:eastAsia="zh-CN"/>
              </w:rPr>
            </w:pPr>
          </w:p>
        </w:tc>
        <w:tc>
          <w:tcPr>
            <w:tcW w:w="1050"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029" w:type="dxa"/>
            <w:gridSpan w:val="7"/>
            <w:tcBorders>
              <w:top w:val="single" w:color="auto" w:sz="4" w:space="0"/>
              <w:left w:val="single" w:color="auto" w:sz="4" w:space="0"/>
              <w:bottom w:val="single" w:color="auto" w:sz="4" w:space="0"/>
            </w:tcBorders>
            <w:shd w:val="clear" w:color="auto" w:fill="E0E0E0"/>
            <w:vAlign w:val="center"/>
          </w:tcPr>
          <w:p>
            <w:pPr>
              <w:widowControl/>
              <w:jc w:val="center"/>
              <w:rPr>
                <w:rFonts w:hint="eastAsia" w:ascii="宋体" w:hAnsi="宋体" w:cs="宋体"/>
                <w:b w:val="0"/>
                <w:bCs w:val="0"/>
                <w:kern w:val="0"/>
                <w:sz w:val="20"/>
                <w:szCs w:val="20"/>
                <w:lang w:val="en-US" w:eastAsia="zh-CN"/>
              </w:rPr>
            </w:pPr>
            <w:r>
              <w:rPr>
                <w:rFonts w:hint="eastAsia" w:ascii="宋体" w:hAnsi="宋体" w:cs="宋体"/>
                <w:b/>
                <w:bCs/>
                <w:kern w:val="0"/>
                <w:sz w:val="20"/>
                <w:szCs w:val="20"/>
                <w:lang w:eastAsia="zh-CN"/>
              </w:rPr>
              <w:t>合计</w:t>
            </w:r>
          </w:p>
        </w:tc>
        <w:tc>
          <w:tcPr>
            <w:tcW w:w="1050" w:type="dxa"/>
            <w:shd w:val="clear" w:color="auto" w:fill="E0E0E0"/>
            <w:vAlign w:val="center"/>
          </w:tcPr>
          <w:p>
            <w:pPr>
              <w:widowControl/>
              <w:jc w:val="center"/>
            </w:pPr>
          </w:p>
        </w:tc>
      </w:tr>
    </w:tbl>
    <w:p>
      <w:pPr>
        <w:widowControl/>
        <w:wordWrap/>
        <w:adjustRightInd w:val="0"/>
        <w:snapToGrid w:val="0"/>
        <w:spacing w:line="240" w:lineRule="atLeast"/>
        <w:jc w:val="both"/>
        <w:textAlignment w:val="auto"/>
        <w:rPr>
          <w:rFonts w:hint="eastAsia" w:ascii="楷体" w:hAnsi="楷体" w:eastAsia="楷体" w:cs="楷体"/>
          <w:lang w:eastAsia="zh-CN"/>
        </w:rPr>
      </w:pPr>
      <w:r>
        <w:rPr>
          <w:rFonts w:hint="eastAsia" w:ascii="楷体" w:hAnsi="楷体" w:eastAsia="楷体" w:cs="楷体"/>
          <w:b w:val="0"/>
          <w:bCs w:val="0"/>
          <w:kern w:val="0"/>
          <w:szCs w:val="21"/>
          <w:lang w:eastAsia="zh-CN"/>
        </w:rPr>
        <w:t>说明：</w:t>
      </w:r>
      <w:r>
        <w:rPr>
          <w:rFonts w:hint="eastAsia" w:ascii="楷体" w:hAnsi="楷体" w:eastAsia="楷体" w:cs="楷体"/>
          <w:b w:val="0"/>
          <w:bCs w:val="0"/>
          <w:kern w:val="0"/>
          <w:szCs w:val="21"/>
          <w:lang w:val="en-US" w:eastAsia="zh-CN"/>
        </w:rPr>
        <w:t>1、</w:t>
      </w:r>
      <w:r>
        <w:rPr>
          <w:rFonts w:hint="eastAsia" w:ascii="楷体" w:hAnsi="楷体" w:eastAsia="楷体" w:cs="楷体"/>
        </w:rPr>
        <w:t>注册地填城市（区）即可，如广州、佛山、顺德、苏州、昆山</w:t>
      </w:r>
      <w:r>
        <w:rPr>
          <w:rFonts w:hint="eastAsia" w:ascii="楷体" w:hAnsi="楷体" w:eastAsia="楷体" w:cs="楷体"/>
          <w:lang w:eastAsia="zh-CN"/>
        </w:rPr>
        <w:t>。下同。</w:t>
      </w:r>
    </w:p>
    <w:p>
      <w:pPr>
        <w:widowControl/>
        <w:numPr>
          <w:ilvl w:val="0"/>
          <w:numId w:val="2"/>
        </w:numPr>
        <w:wordWrap/>
        <w:adjustRightInd w:val="0"/>
        <w:snapToGrid w:val="0"/>
        <w:spacing w:line="240" w:lineRule="atLeast"/>
        <w:ind w:left="677" w:leftChars="0" w:firstLine="0" w:firstLineChars="0"/>
        <w:jc w:val="both"/>
        <w:textAlignment w:val="auto"/>
        <w:rPr>
          <w:rFonts w:hint="eastAsia" w:ascii="楷体" w:hAnsi="楷体" w:eastAsia="楷体" w:cs="楷体"/>
          <w:lang w:val="en-US" w:eastAsia="zh-CN"/>
        </w:rPr>
      </w:pPr>
      <w:r>
        <w:rPr>
          <w:rFonts w:hint="eastAsia" w:ascii="楷体" w:hAnsi="楷体" w:eastAsia="楷体" w:cs="楷体"/>
          <w:lang w:val="en-US" w:eastAsia="zh-CN"/>
        </w:rPr>
        <w:t>所属行业根据《国民经济行业分类》（GB/T 4754-2017）填写。下同。</w:t>
      </w:r>
    </w:p>
    <w:p>
      <w:pPr>
        <w:widowControl/>
        <w:numPr>
          <w:ilvl w:val="0"/>
          <w:numId w:val="2"/>
        </w:numPr>
        <w:wordWrap/>
        <w:adjustRightInd w:val="0"/>
        <w:snapToGrid w:val="0"/>
        <w:spacing w:line="240" w:lineRule="atLeast"/>
        <w:ind w:left="677" w:firstLine="0" w:firstLineChars="0"/>
        <w:jc w:val="both"/>
        <w:textAlignment w:val="auto"/>
        <w:rPr>
          <w:rFonts w:hint="eastAsia" w:ascii="楷体" w:hAnsi="楷体" w:eastAsia="楷体" w:cs="楷体"/>
          <w:lang w:val="en-US" w:eastAsia="zh-CN"/>
        </w:rPr>
      </w:pPr>
      <w:r>
        <w:rPr>
          <w:rFonts w:hint="eastAsia" w:ascii="楷体" w:hAnsi="楷体" w:eastAsia="楷体" w:cs="楷体"/>
          <w:lang w:val="en-US" w:eastAsia="zh-CN"/>
        </w:rPr>
        <w:t>如为贸易外汇收支名录内企业，上年度货物贸易分类结果用A、B、C符号标示。</w:t>
      </w:r>
    </w:p>
    <w:p>
      <w:pPr>
        <w:widowControl/>
        <w:numPr>
          <w:ilvl w:val="0"/>
          <w:numId w:val="2"/>
        </w:numPr>
        <w:wordWrap/>
        <w:adjustRightInd w:val="0"/>
        <w:snapToGrid w:val="0"/>
        <w:spacing w:line="240" w:lineRule="atLeast"/>
        <w:ind w:left="677" w:firstLine="0" w:firstLineChars="0"/>
        <w:jc w:val="both"/>
        <w:textAlignment w:val="auto"/>
        <w:rPr>
          <w:rFonts w:hint="eastAsia" w:ascii="楷体" w:hAnsi="楷体" w:eastAsia="楷体" w:cs="楷体"/>
          <w:lang w:val="en-US" w:eastAsia="zh-CN"/>
        </w:rPr>
      </w:pPr>
      <w:r>
        <w:rPr>
          <w:rFonts w:hint="eastAsia" w:ascii="楷体" w:hAnsi="楷体" w:eastAsia="楷体" w:cs="楷体"/>
          <w:lang w:val="en-US" w:eastAsia="zh-CN"/>
        </w:rPr>
        <w:t>与主办企业之间的关系分为：</w:t>
      </w:r>
      <w:r>
        <w:rPr>
          <w:rFonts w:hint="eastAsia" w:ascii="楷体" w:hAnsi="楷体" w:eastAsia="楷体" w:cs="楷体"/>
          <w:b w:val="0"/>
          <w:bCs w:val="0"/>
          <w:kern w:val="2"/>
          <w:sz w:val="21"/>
          <w:szCs w:val="24"/>
          <w:lang w:val="en-US" w:eastAsia="zh-CN"/>
        </w:rPr>
        <w:t>直接持股、间接持股、兄弟公司、其他。</w:t>
      </w:r>
      <w:r>
        <w:rPr>
          <w:rFonts w:hint="eastAsia" w:ascii="楷体" w:hAnsi="楷体" w:eastAsia="楷体" w:cs="楷体"/>
          <w:lang w:val="en-US" w:eastAsia="zh-CN"/>
        </w:rPr>
        <w:t>下同。</w:t>
      </w:r>
    </w:p>
    <w:p>
      <w:pPr>
        <w:widowControl/>
        <w:numPr>
          <w:numId w:val="0"/>
        </w:numPr>
        <w:wordWrap/>
        <w:adjustRightInd w:val="0"/>
        <w:snapToGrid w:val="0"/>
        <w:spacing w:line="240" w:lineRule="atLeast"/>
        <w:ind w:left="677" w:firstLine="0" w:firstLineChars="0"/>
        <w:jc w:val="both"/>
        <w:textAlignment w:val="auto"/>
        <w:rPr>
          <w:rFonts w:hint="eastAsia" w:ascii="楷体" w:hAnsi="楷体" w:eastAsia="楷体" w:cs="楷体"/>
          <w:lang w:val="en-US" w:eastAsia="zh-CN"/>
        </w:rPr>
      </w:pPr>
    </w:p>
    <w:p>
      <w:pPr>
        <w:widowControl w:val="0"/>
        <w:numPr>
          <w:numId w:val="0"/>
        </w:numPr>
        <w:wordWrap/>
        <w:adjustRightInd/>
        <w:snapToGrid/>
        <w:ind w:firstLine="510" w:firstLineChars="200"/>
        <w:jc w:val="center"/>
        <w:textAlignment w:val="auto"/>
        <w:rPr>
          <w:rFonts w:hint="eastAsia" w:ascii="仿宋_GB2312" w:hAnsi="黑体" w:eastAsia="宋体"/>
          <w:b/>
          <w:color w:val="auto"/>
          <w:sz w:val="30"/>
          <w:szCs w:val="30"/>
          <w:lang w:eastAsia="zh-CN"/>
        </w:rPr>
      </w:pPr>
      <w:r>
        <w:rPr>
          <w:rFonts w:hint="eastAsia" w:ascii="宋体" w:hAnsi="宋体" w:cs="宋体"/>
          <w:b/>
          <w:kern w:val="0"/>
          <w:sz w:val="24"/>
          <w:lang w:eastAsia="zh-CN"/>
        </w:rPr>
        <w:t>表</w:t>
      </w:r>
      <w:r>
        <w:rPr>
          <w:rFonts w:hint="eastAsia" w:ascii="宋体" w:hAnsi="宋体" w:cs="宋体"/>
          <w:b/>
          <w:kern w:val="0"/>
          <w:sz w:val="24"/>
          <w:lang w:val="en-US" w:eastAsia="zh-CN"/>
        </w:rPr>
        <w:t>3：</w:t>
      </w:r>
      <w:r>
        <w:rPr>
          <w:rFonts w:hint="eastAsia" w:ascii="宋体" w:hAnsi="宋体" w:cs="宋体"/>
          <w:b/>
          <w:kern w:val="0"/>
          <w:sz w:val="24"/>
        </w:rPr>
        <w:t xml:space="preserve"> </w:t>
      </w:r>
      <w:r>
        <w:rPr>
          <w:rFonts w:hint="eastAsia" w:ascii="宋体" w:hAnsi="宋体" w:cs="宋体"/>
          <w:b/>
          <w:kern w:val="0"/>
          <w:sz w:val="24"/>
          <w:lang w:eastAsia="zh-CN"/>
        </w:rPr>
        <w:t>境外</w:t>
      </w:r>
      <w:r>
        <w:rPr>
          <w:rFonts w:hint="eastAsia" w:ascii="宋体" w:hAnsi="宋体" w:cs="宋体"/>
          <w:b/>
          <w:kern w:val="0"/>
          <w:sz w:val="24"/>
        </w:rPr>
        <w:t>成员企业名单</w:t>
      </w:r>
      <w:r>
        <w:rPr>
          <w:rFonts w:hint="eastAsia" w:ascii="宋体" w:hAnsi="宋体" w:cs="宋体"/>
          <w:b/>
          <w:kern w:val="0"/>
          <w:sz w:val="24"/>
          <w:lang w:eastAsia="zh-CN"/>
        </w:rPr>
        <w:t>及股权结构</w:t>
      </w:r>
    </w:p>
    <w:tbl>
      <w:tblPr>
        <w:tblStyle w:val="9"/>
        <w:tblW w:w="9122" w:type="dxa"/>
        <w:jc w:val="center"/>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88"/>
        <w:gridCol w:w="2018"/>
        <w:gridCol w:w="1189"/>
        <w:gridCol w:w="1920"/>
        <w:gridCol w:w="2422"/>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3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b/>
                <w:bCs/>
                <w:sz w:val="21"/>
                <w:szCs w:val="21"/>
                <w:lang w:eastAsia="zh-CN"/>
              </w:rPr>
            </w:pPr>
            <w:r>
              <w:rPr>
                <w:rFonts w:hint="eastAsia" w:ascii="宋体" w:hAnsi="宋体" w:cs="宋体"/>
                <w:b/>
                <w:bCs/>
                <w:kern w:val="0"/>
                <w:sz w:val="21"/>
                <w:szCs w:val="21"/>
              </w:rPr>
              <w:t>序号</w:t>
            </w:r>
          </w:p>
        </w:tc>
        <w:tc>
          <w:tcPr>
            <w:tcW w:w="2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b/>
                <w:bCs/>
                <w:sz w:val="21"/>
                <w:szCs w:val="21"/>
                <w:lang w:eastAsia="zh-CN"/>
              </w:rPr>
            </w:pPr>
            <w:r>
              <w:rPr>
                <w:rFonts w:hint="eastAsia" w:ascii="宋体" w:hAnsi="宋体" w:cs="宋体"/>
                <w:b/>
                <w:bCs/>
                <w:kern w:val="0"/>
                <w:sz w:val="21"/>
                <w:szCs w:val="21"/>
              </w:rPr>
              <w:t>企业名称</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lang w:eastAsia="zh-CN"/>
              </w:rPr>
            </w:pPr>
            <w:r>
              <w:rPr>
                <w:rFonts w:hint="eastAsia" w:ascii="宋体" w:hAnsi="宋体" w:cs="宋体"/>
                <w:b/>
                <w:bCs/>
                <w:kern w:val="0"/>
                <w:sz w:val="21"/>
                <w:szCs w:val="21"/>
              </w:rPr>
              <w:t>注册地</w:t>
            </w:r>
            <w:r>
              <w:rPr>
                <w:rFonts w:hint="eastAsia" w:ascii="宋体" w:hAnsi="宋体" w:cs="宋体"/>
                <w:b/>
                <w:bCs/>
                <w:kern w:val="0"/>
                <w:sz w:val="21"/>
                <w:szCs w:val="21"/>
                <w:lang w:eastAsia="zh-CN"/>
              </w:rPr>
              <w:t>国家（地区）</w:t>
            </w:r>
          </w:p>
        </w:tc>
        <w:tc>
          <w:tcPr>
            <w:tcW w:w="19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b/>
                <w:bCs/>
                <w:sz w:val="21"/>
                <w:szCs w:val="21"/>
                <w:lang w:eastAsia="zh-CN"/>
              </w:rPr>
            </w:pPr>
            <w:r>
              <w:rPr>
                <w:rFonts w:hint="eastAsia" w:ascii="宋体" w:hAnsi="宋体" w:cs="宋体"/>
                <w:b/>
                <w:bCs/>
                <w:kern w:val="0"/>
                <w:sz w:val="21"/>
                <w:szCs w:val="21"/>
                <w:lang w:eastAsia="zh-CN"/>
              </w:rPr>
              <w:t>境外机构赋码</w:t>
            </w:r>
          </w:p>
        </w:tc>
        <w:tc>
          <w:tcPr>
            <w:tcW w:w="2422" w:type="dxa"/>
            <w:vAlign w:val="center"/>
          </w:tcPr>
          <w:p>
            <w:pPr>
              <w:widowControl/>
              <w:jc w:val="center"/>
              <w:rPr>
                <w:rFonts w:hint="eastAsia" w:eastAsia="宋体"/>
                <w:b/>
                <w:bCs/>
                <w:sz w:val="21"/>
                <w:szCs w:val="21"/>
                <w:lang w:eastAsia="zh-CN"/>
              </w:rPr>
            </w:pPr>
            <w:r>
              <w:rPr>
                <w:rFonts w:hint="eastAsia" w:ascii="宋体" w:hAnsi="宋体" w:cs="宋体"/>
                <w:b/>
                <w:bCs/>
                <w:kern w:val="0"/>
                <w:sz w:val="21"/>
                <w:szCs w:val="21"/>
                <w:lang w:eastAsia="zh-CN"/>
              </w:rPr>
              <w:t>所属行业</w:t>
            </w:r>
          </w:p>
        </w:tc>
        <w:tc>
          <w:tcPr>
            <w:tcW w:w="1185" w:type="dxa"/>
            <w:vAlign w:val="center"/>
          </w:tcPr>
          <w:p>
            <w:pPr>
              <w:widowControl/>
              <w:jc w:val="center"/>
              <w:rPr>
                <w:rFonts w:hint="eastAsia" w:ascii="宋体" w:hAnsi="宋体" w:cs="宋体"/>
                <w:b/>
                <w:bCs/>
                <w:kern w:val="0"/>
                <w:sz w:val="21"/>
                <w:szCs w:val="21"/>
                <w:lang w:val="en-US" w:eastAsia="zh-CN"/>
              </w:rPr>
            </w:pPr>
            <w:r>
              <w:rPr>
                <w:rFonts w:hint="eastAsia" w:ascii="宋体" w:hAnsi="宋体" w:cs="宋体"/>
                <w:b/>
                <w:bCs/>
                <w:kern w:val="0"/>
                <w:sz w:val="21"/>
                <w:szCs w:val="21"/>
                <w:lang w:val="en-US" w:eastAsia="zh-CN"/>
              </w:rPr>
              <w:t>与主办企业</w:t>
            </w:r>
          </w:p>
          <w:p>
            <w:pPr>
              <w:widowControl/>
              <w:jc w:val="center"/>
              <w:rPr>
                <w:rFonts w:hint="eastAsia" w:ascii="宋体" w:hAnsi="宋体" w:cs="宋体"/>
                <w:b/>
                <w:bCs/>
                <w:kern w:val="0"/>
                <w:sz w:val="21"/>
                <w:szCs w:val="21"/>
                <w:lang w:val="en-US" w:eastAsia="zh-CN"/>
              </w:rPr>
            </w:pPr>
            <w:r>
              <w:rPr>
                <w:rFonts w:hint="eastAsia" w:ascii="宋体" w:hAnsi="宋体" w:cs="宋体"/>
                <w:b/>
                <w:bCs/>
                <w:kern w:val="0"/>
                <w:sz w:val="21"/>
                <w:szCs w:val="21"/>
                <w:lang w:val="en-US" w:eastAsia="zh-CN"/>
              </w:rPr>
              <w:t>之间的关系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3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1</w:t>
            </w:r>
          </w:p>
        </w:tc>
        <w:tc>
          <w:tcPr>
            <w:tcW w:w="2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2422" w:type="dxa"/>
            <w:vAlign w:val="center"/>
          </w:tcPr>
          <w:p>
            <w:pPr>
              <w:widowControl/>
              <w:jc w:val="center"/>
              <w:rPr>
                <w:rFonts w:hint="eastAsia" w:ascii="宋体" w:hAnsi="宋体" w:cs="宋体"/>
                <w:b w:val="0"/>
                <w:bCs w:val="0"/>
                <w:kern w:val="0"/>
                <w:sz w:val="20"/>
                <w:szCs w:val="20"/>
              </w:rPr>
            </w:pPr>
          </w:p>
        </w:tc>
        <w:tc>
          <w:tcPr>
            <w:tcW w:w="1185" w:type="dxa"/>
            <w:vAlign w:val="center"/>
          </w:tcPr>
          <w:p>
            <w:pPr>
              <w:widowControl/>
              <w:jc w:val="center"/>
              <w:rPr>
                <w:rFonts w:hint="eastAsia" w:ascii="宋体" w:hAnsi="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3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2</w:t>
            </w:r>
          </w:p>
        </w:tc>
        <w:tc>
          <w:tcPr>
            <w:tcW w:w="2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2422" w:type="dxa"/>
            <w:vAlign w:val="center"/>
          </w:tcPr>
          <w:p>
            <w:pPr>
              <w:widowControl/>
              <w:jc w:val="center"/>
              <w:rPr>
                <w:rFonts w:hint="eastAsia" w:ascii="宋体" w:hAnsi="宋体" w:cs="宋体"/>
                <w:b w:val="0"/>
                <w:bCs w:val="0"/>
                <w:kern w:val="0"/>
                <w:sz w:val="20"/>
                <w:szCs w:val="20"/>
              </w:rPr>
            </w:pPr>
          </w:p>
        </w:tc>
        <w:tc>
          <w:tcPr>
            <w:tcW w:w="1185" w:type="dxa"/>
            <w:vAlign w:val="center"/>
          </w:tcPr>
          <w:p>
            <w:pPr>
              <w:widowControl/>
              <w:jc w:val="center"/>
              <w:rPr>
                <w:rFonts w:hint="eastAsia" w:ascii="宋体" w:hAnsi="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3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2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2422" w:type="dxa"/>
            <w:vAlign w:val="center"/>
          </w:tcPr>
          <w:p>
            <w:pPr>
              <w:widowControl/>
              <w:jc w:val="center"/>
              <w:rPr>
                <w:rFonts w:hint="eastAsia" w:ascii="宋体" w:hAnsi="宋体" w:cs="宋体"/>
                <w:b w:val="0"/>
                <w:bCs w:val="0"/>
                <w:kern w:val="0"/>
                <w:sz w:val="20"/>
                <w:szCs w:val="20"/>
              </w:rPr>
            </w:pPr>
          </w:p>
        </w:tc>
        <w:tc>
          <w:tcPr>
            <w:tcW w:w="1185" w:type="dxa"/>
            <w:vAlign w:val="center"/>
          </w:tcPr>
          <w:p>
            <w:pPr>
              <w:widowControl/>
              <w:jc w:val="center"/>
              <w:rPr>
                <w:rFonts w:hint="eastAsia" w:ascii="宋体" w:hAnsi="宋体" w:cs="宋体"/>
                <w:b w:val="0"/>
                <w:bCs w:val="0"/>
                <w:kern w:val="0"/>
                <w:sz w:val="20"/>
                <w:szCs w:val="20"/>
                <w:lang w:val="en-US" w:eastAsia="zh-CN"/>
              </w:rPr>
            </w:pPr>
          </w:p>
        </w:tc>
      </w:tr>
    </w:tbl>
    <w:p>
      <w:pPr>
        <w:widowControl/>
        <w:wordWrap/>
        <w:adjustRightInd w:val="0"/>
        <w:snapToGrid w:val="0"/>
        <w:spacing w:line="240" w:lineRule="atLeast"/>
        <w:jc w:val="both"/>
        <w:textAlignment w:val="auto"/>
        <w:rPr>
          <w:rFonts w:hint="default" w:ascii="楷体" w:hAnsi="楷体" w:eastAsia="楷体" w:cs="楷体"/>
          <w:lang w:val="en-US" w:eastAsia="zh-CN"/>
        </w:rPr>
      </w:pPr>
      <w:r>
        <w:rPr>
          <w:rFonts w:hint="eastAsia" w:ascii="楷体" w:hAnsi="楷体" w:eastAsia="楷体" w:cs="楷体"/>
          <w:b w:val="0"/>
          <w:bCs w:val="0"/>
          <w:kern w:val="0"/>
          <w:szCs w:val="21"/>
          <w:lang w:eastAsia="zh-CN"/>
        </w:rPr>
        <w:t>说明：</w:t>
      </w:r>
      <w:r>
        <w:rPr>
          <w:rFonts w:hint="eastAsia" w:ascii="楷体" w:hAnsi="楷体" w:eastAsia="楷体" w:cs="楷体"/>
          <w:b w:val="0"/>
          <w:bCs w:val="0"/>
          <w:kern w:val="0"/>
          <w:szCs w:val="21"/>
          <w:lang w:val="en-US" w:eastAsia="zh-CN"/>
        </w:rPr>
        <w:t>境外机构赋码是主体信息登记时资本项目信息系统自动分配给主体的12位代码。</w:t>
      </w:r>
    </w:p>
    <w:p>
      <w:pPr>
        <w:widowControl w:val="0"/>
        <w:wordWrap/>
        <w:adjustRightInd/>
        <w:snapToGrid/>
        <w:spacing w:before="260" w:beforeLines="50"/>
        <w:ind w:firstLine="590" w:firstLineChars="200"/>
        <w:textAlignment w:val="auto"/>
        <w:rPr>
          <w:rFonts w:hint="eastAsia" w:ascii="仿宋_GB2312" w:hAnsi="黑体" w:eastAsia="仿宋_GB2312"/>
          <w:b/>
          <w:color w:val="auto"/>
          <w:sz w:val="28"/>
          <w:szCs w:val="28"/>
        </w:rPr>
      </w:pPr>
      <w:r>
        <w:rPr>
          <w:rFonts w:hint="eastAsia" w:ascii="仿宋_GB2312" w:hAnsi="黑体" w:eastAsia="仿宋_GB2312"/>
          <w:b/>
          <w:bCs w:val="0"/>
          <w:color w:val="auto"/>
          <w:sz w:val="28"/>
          <w:szCs w:val="28"/>
          <w:lang w:eastAsia="zh-CN"/>
        </w:rPr>
        <w:t>四</w:t>
      </w:r>
      <w:r>
        <w:rPr>
          <w:rFonts w:hint="eastAsia" w:ascii="仿宋_GB2312" w:hAnsi="黑体" w:eastAsia="仿宋_GB2312"/>
          <w:b/>
          <w:bCs w:val="0"/>
          <w:color w:val="auto"/>
          <w:sz w:val="28"/>
          <w:szCs w:val="28"/>
        </w:rPr>
        <w:t>、</w:t>
      </w:r>
      <w:r>
        <w:rPr>
          <w:rFonts w:hint="eastAsia" w:ascii="仿宋_GB2312" w:hAnsi="黑体" w:eastAsia="仿宋_GB2312"/>
          <w:b/>
          <w:color w:val="auto"/>
          <w:sz w:val="28"/>
          <w:szCs w:val="28"/>
        </w:rPr>
        <w:t>合作银行情况</w:t>
      </w:r>
    </w:p>
    <w:p>
      <w:pPr>
        <w:widowControl/>
        <w:wordWrap/>
        <w:adjustRightInd/>
        <w:snapToGrid/>
        <w:ind w:firstLine="600"/>
        <w:jc w:val="left"/>
        <w:textAlignment w:val="auto"/>
        <w:rPr>
          <w:rFonts w:hint="eastAsia" w:ascii="宋体" w:hAnsi="宋体" w:cs="宋体"/>
          <w:b/>
          <w:kern w:val="0"/>
          <w:sz w:val="24"/>
          <w:lang w:eastAsia="zh-CN"/>
        </w:rPr>
      </w:pPr>
      <w:r>
        <w:rPr>
          <w:rFonts w:hint="eastAsia" w:ascii="仿宋_GB2312" w:hAnsi="黑体" w:eastAsia="仿宋_GB2312"/>
          <w:color w:val="auto"/>
          <w:sz w:val="28"/>
          <w:szCs w:val="28"/>
          <w:lang w:val="en-US" w:eastAsia="zh-CN"/>
        </w:rPr>
        <w:t>我公司选择××</w:t>
      </w:r>
      <w:r>
        <w:rPr>
          <w:rFonts w:hint="eastAsia" w:ascii="仿宋_GB2312" w:hAnsi="黑体" w:eastAsia="仿宋_GB2312"/>
          <w:color w:val="auto"/>
          <w:sz w:val="28"/>
          <w:szCs w:val="28"/>
        </w:rPr>
        <w:t>银行</w:t>
      </w:r>
      <w:r>
        <w:rPr>
          <w:rFonts w:hint="eastAsia" w:ascii="仿宋_GB2312" w:hAnsi="黑体" w:eastAsia="仿宋_GB2312"/>
          <w:color w:val="auto"/>
          <w:sz w:val="28"/>
          <w:szCs w:val="28"/>
          <w:lang w:eastAsia="zh-CN"/>
        </w:rPr>
        <w:t>、</w:t>
      </w:r>
      <w:r>
        <w:rPr>
          <w:rFonts w:hint="eastAsia" w:ascii="仿宋_GB2312" w:hAnsi="黑体" w:eastAsia="仿宋_GB2312"/>
          <w:color w:val="auto"/>
          <w:sz w:val="28"/>
          <w:szCs w:val="28"/>
          <w:lang w:val="en-US" w:eastAsia="zh-CN"/>
        </w:rPr>
        <w:t>××</w:t>
      </w:r>
      <w:r>
        <w:rPr>
          <w:rFonts w:hint="eastAsia" w:ascii="仿宋_GB2312" w:hAnsi="黑体" w:eastAsia="仿宋_GB2312"/>
          <w:color w:val="auto"/>
          <w:sz w:val="28"/>
          <w:szCs w:val="28"/>
        </w:rPr>
        <w:t>银行</w:t>
      </w:r>
      <w:r>
        <w:rPr>
          <w:rFonts w:hint="eastAsia" w:ascii="仿宋_GB2312" w:hAnsi="黑体" w:eastAsia="仿宋_GB2312"/>
          <w:color w:val="auto"/>
          <w:sz w:val="28"/>
          <w:szCs w:val="28"/>
          <w:lang w:eastAsia="zh-CN"/>
        </w:rPr>
        <w:t>作为</w:t>
      </w:r>
      <w:r>
        <w:rPr>
          <w:rFonts w:hint="eastAsia" w:ascii="仿宋_GB2312" w:hAnsi="黑体" w:eastAsia="仿宋_GB2312"/>
          <w:color w:val="auto"/>
          <w:sz w:val="28"/>
          <w:szCs w:val="28"/>
        </w:rPr>
        <w:t>开展跨国公司跨境资金集中运营业务的合作银行</w:t>
      </w:r>
      <w:r>
        <w:rPr>
          <w:rFonts w:hint="eastAsia" w:ascii="仿宋_GB2312" w:hAnsi="黑体" w:eastAsia="仿宋_GB2312"/>
          <w:color w:val="auto"/>
          <w:sz w:val="28"/>
          <w:szCs w:val="28"/>
          <w:lang w:eastAsia="zh-CN"/>
        </w:rPr>
        <w:t>。具体情况</w:t>
      </w:r>
      <w:r>
        <w:rPr>
          <w:rFonts w:hint="eastAsia" w:ascii="仿宋_GB2312" w:hAnsi="黑体" w:eastAsia="仿宋_GB2312"/>
          <w:b w:val="0"/>
          <w:bCs/>
          <w:color w:val="auto"/>
          <w:sz w:val="28"/>
          <w:szCs w:val="28"/>
          <w:lang w:val="en-US" w:eastAsia="zh-CN"/>
        </w:rPr>
        <w:t>如下：</w:t>
      </w:r>
    </w:p>
    <w:tbl>
      <w:tblPr>
        <w:tblStyle w:val="9"/>
        <w:tblW w:w="91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2"/>
        <w:gridCol w:w="2126"/>
        <w:gridCol w:w="2126"/>
        <w:gridCol w:w="1076"/>
        <w:gridCol w:w="1076"/>
        <w:gridCol w:w="1079"/>
        <w:gridCol w:w="1015"/>
        <w:gridCol w:w="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72" w:type="dxa"/>
          <w:trHeight w:val="300" w:hRule="atLeast"/>
        </w:trPr>
        <w:tc>
          <w:tcPr>
            <w:tcW w:w="8890" w:type="dxa"/>
            <w:gridSpan w:val="7"/>
            <w:tcBorders>
              <w:top w:val="nil"/>
              <w:left w:val="nil"/>
              <w:bottom w:val="single" w:color="auto" w:sz="2" w:space="0"/>
              <w:right w:val="nil"/>
            </w:tcBorders>
            <w:vAlign w:val="bottom"/>
          </w:tcPr>
          <w:p>
            <w:pPr>
              <w:widowControl/>
              <w:wordWrap/>
              <w:adjustRightInd/>
              <w:snapToGrid/>
              <w:jc w:val="center"/>
              <w:textAlignment w:val="auto"/>
              <w:rPr>
                <w:rFonts w:ascii="宋体" w:hAnsi="宋体" w:cs="宋体"/>
                <w:b/>
                <w:bCs/>
                <w:kern w:val="0"/>
                <w:sz w:val="24"/>
              </w:rPr>
            </w:pPr>
            <w:r>
              <w:rPr>
                <w:rFonts w:hint="eastAsia" w:ascii="宋体" w:hAnsi="宋体" w:cs="宋体"/>
                <w:b/>
                <w:kern w:val="0"/>
                <w:sz w:val="24"/>
                <w:lang w:eastAsia="zh-CN"/>
              </w:rPr>
              <w:t>表</w:t>
            </w:r>
            <w:r>
              <w:rPr>
                <w:rFonts w:hint="eastAsia" w:ascii="宋体" w:hAnsi="宋体" w:cs="宋体"/>
                <w:b/>
                <w:kern w:val="0"/>
                <w:sz w:val="24"/>
                <w:lang w:val="en-US" w:eastAsia="zh-CN"/>
              </w:rPr>
              <w:t>4：</w:t>
            </w:r>
            <w:r>
              <w:rPr>
                <w:rFonts w:hint="eastAsia" w:ascii="宋体" w:hAnsi="宋体" w:cs="宋体"/>
                <w:b/>
                <w:bCs/>
                <w:kern w:val="0"/>
                <w:sz w:val="24"/>
              </w:rPr>
              <w:t>合作银行基本情况表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2" w:hRule="atLeast"/>
        </w:trPr>
        <w:tc>
          <w:tcPr>
            <w:tcW w:w="392" w:type="dxa"/>
            <w:vMerge w:val="restar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2126" w:type="dxa"/>
            <w:vMerge w:val="restar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银行</w:t>
            </w:r>
            <w:r>
              <w:rPr>
                <w:rFonts w:hint="eastAsia" w:ascii="宋体" w:hAnsi="宋体" w:cs="宋体"/>
                <w:b/>
                <w:bCs/>
                <w:kern w:val="0"/>
                <w:szCs w:val="21"/>
                <w:lang w:eastAsia="zh-CN"/>
              </w:rPr>
              <w:t>名称</w:t>
            </w:r>
          </w:p>
        </w:tc>
        <w:tc>
          <w:tcPr>
            <w:tcW w:w="2126" w:type="dxa"/>
            <w:vMerge w:val="restar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金融机构标识码</w:t>
            </w:r>
          </w:p>
        </w:tc>
        <w:tc>
          <w:tcPr>
            <w:tcW w:w="3231" w:type="dxa"/>
            <w:gridSpan w:val="3"/>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近三年执行外汇管理规定年度考核等级</w:t>
            </w:r>
          </w:p>
        </w:tc>
        <w:tc>
          <w:tcPr>
            <w:tcW w:w="1287" w:type="dxa"/>
            <w:gridSpan w:val="2"/>
            <w:vMerge w:val="restart"/>
            <w:tcBorders>
              <w:top w:val="single" w:color="auto" w:sz="2" w:space="0"/>
              <w:left w:val="single" w:color="auto" w:sz="2" w:space="0"/>
              <w:bottom w:val="single" w:color="auto" w:sz="2" w:space="0"/>
              <w:right w:val="single" w:color="auto" w:sz="2" w:space="0"/>
            </w:tcBorders>
            <w:vAlign w:val="bottom"/>
          </w:tcPr>
          <w:p>
            <w:pPr>
              <w:widowControl/>
              <w:jc w:val="center"/>
              <w:rPr>
                <w:rFonts w:hint="eastAsia" w:ascii="宋体" w:hAnsi="宋体" w:cs="宋体"/>
                <w:b/>
                <w:bCs/>
                <w:kern w:val="0"/>
                <w:szCs w:val="21"/>
                <w:lang w:eastAsia="zh-CN"/>
              </w:rPr>
            </w:pPr>
            <w:r>
              <w:rPr>
                <w:rFonts w:hint="eastAsia" w:ascii="宋体" w:hAnsi="宋体" w:cs="宋体"/>
                <w:b/>
                <w:bCs/>
                <w:kern w:val="0"/>
                <w:szCs w:val="21"/>
                <w:lang w:eastAsia="zh-CN"/>
              </w:rPr>
              <w:t>是否具备国际结算能力及结售汇业务资格</w:t>
            </w:r>
          </w:p>
          <w:p>
            <w:pPr>
              <w:widowControl/>
              <w:jc w:val="center"/>
              <w:rPr>
                <w:rFonts w:ascii="宋体" w:hAnsi="宋体" w:cs="宋体"/>
                <w:b/>
                <w:bCs/>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92"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b/>
                <w:bCs/>
                <w:kern w:val="0"/>
                <w:szCs w:val="21"/>
              </w:rPr>
            </w:pPr>
          </w:p>
        </w:tc>
        <w:tc>
          <w:tcPr>
            <w:tcW w:w="2126"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b/>
                <w:bCs/>
                <w:kern w:val="0"/>
                <w:szCs w:val="21"/>
              </w:rPr>
            </w:pPr>
          </w:p>
        </w:tc>
        <w:tc>
          <w:tcPr>
            <w:tcW w:w="2126"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b/>
                <w:bCs/>
                <w:kern w:val="0"/>
                <w:szCs w:val="21"/>
              </w:rPr>
            </w:pPr>
          </w:p>
        </w:tc>
        <w:tc>
          <w:tcPr>
            <w:tcW w:w="1076" w:type="dxa"/>
            <w:tcBorders>
              <w:top w:val="single" w:color="auto" w:sz="2" w:space="0"/>
              <w:left w:val="single" w:color="auto" w:sz="2" w:space="0"/>
              <w:bottom w:val="single" w:color="auto" w:sz="2" w:space="0"/>
              <w:right w:val="single" w:color="auto" w:sz="2" w:space="0"/>
            </w:tcBorders>
            <w:vAlign w:val="center"/>
          </w:tcPr>
          <w:p>
            <w:pPr>
              <w:widowControl/>
              <w:jc w:val="center"/>
              <w:rPr>
                <w:rFonts w:hint="default" w:ascii="宋体" w:hAnsi="宋体" w:eastAsia="宋体" w:cs="宋体"/>
                <w:b/>
                <w:bCs/>
                <w:kern w:val="0"/>
                <w:szCs w:val="21"/>
                <w:lang w:val="en-US" w:eastAsia="zh-CN"/>
              </w:rPr>
            </w:pPr>
            <w:r>
              <w:rPr>
                <w:rFonts w:hint="eastAsia" w:ascii="宋体" w:hAnsi="宋体" w:cs="宋体"/>
                <w:b/>
                <w:bCs/>
                <w:kern w:val="0"/>
                <w:szCs w:val="21"/>
                <w:lang w:val="en-US" w:eastAsia="zh-CN"/>
              </w:rPr>
              <w:t>20XX</w:t>
            </w:r>
            <w:r>
              <w:rPr>
                <w:rFonts w:hint="eastAsia" w:ascii="宋体" w:hAnsi="宋体" w:cs="宋体"/>
                <w:b/>
                <w:bCs/>
                <w:kern w:val="0"/>
                <w:szCs w:val="21"/>
              </w:rPr>
              <w:t>年</w:t>
            </w:r>
          </w:p>
        </w:tc>
        <w:tc>
          <w:tcPr>
            <w:tcW w:w="107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20XX</w:t>
            </w:r>
            <w:r>
              <w:rPr>
                <w:rFonts w:hint="eastAsia" w:ascii="宋体" w:hAnsi="宋体" w:cs="宋体"/>
                <w:b/>
                <w:bCs/>
                <w:kern w:val="0"/>
                <w:sz w:val="22"/>
                <w:szCs w:val="22"/>
              </w:rPr>
              <w:t>年</w:t>
            </w:r>
          </w:p>
        </w:tc>
        <w:tc>
          <w:tcPr>
            <w:tcW w:w="107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bCs/>
                <w:kern w:val="0"/>
                <w:szCs w:val="21"/>
              </w:rPr>
            </w:pPr>
            <w:r>
              <w:rPr>
                <w:rFonts w:hint="eastAsia" w:ascii="宋体" w:hAnsi="宋体" w:cs="宋体"/>
                <w:b/>
                <w:bCs/>
                <w:kern w:val="0"/>
                <w:szCs w:val="21"/>
                <w:lang w:val="en-US" w:eastAsia="zh-CN"/>
              </w:rPr>
              <w:t>20XX</w:t>
            </w:r>
            <w:r>
              <w:rPr>
                <w:rFonts w:hint="eastAsia" w:ascii="宋体" w:hAnsi="宋体" w:cs="宋体"/>
                <w:b/>
                <w:bCs/>
                <w:kern w:val="0"/>
                <w:szCs w:val="21"/>
              </w:rPr>
              <w:t>年</w:t>
            </w:r>
          </w:p>
        </w:tc>
        <w:tc>
          <w:tcPr>
            <w:tcW w:w="1287"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bCs/>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392"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212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12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07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07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07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287"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eastAsia="宋体" w:cs="宋体"/>
                <w:kern w:val="0"/>
                <w:szCs w:val="21"/>
                <w:lang w:eastAsia="zh-CN"/>
              </w:rPr>
              <w:t>□</w:t>
            </w:r>
            <w:r>
              <w:rPr>
                <w:rFonts w:hint="eastAsia" w:ascii="宋体" w:hAnsi="宋体" w:cs="宋体"/>
                <w:kern w:val="0"/>
                <w:szCs w:val="21"/>
                <w:lang w:eastAsia="zh-CN"/>
              </w:rPr>
              <w:t>是</w:t>
            </w:r>
            <w:r>
              <w:rPr>
                <w:rFonts w:hint="eastAsia" w:ascii="宋体" w:hAnsi="宋体" w:eastAsia="宋体" w:cs="宋体"/>
                <w:kern w:val="0"/>
                <w:szCs w:val="21"/>
                <w:lang w:val="en-US" w:eastAsia="zh-CN"/>
              </w:rPr>
              <w:t>□</w:t>
            </w:r>
            <w:r>
              <w:rPr>
                <w:rFonts w:hint="eastAsia" w:ascii="宋体" w:hAnsi="宋体" w:cs="宋体"/>
                <w:kern w:val="0"/>
                <w:szCs w:val="21"/>
                <w:lang w:val="en-US" w:eastAsia="zh-CN"/>
              </w:rPr>
              <w:t>否</w:t>
            </w: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392"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212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12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07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07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07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287"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eastAsia="宋体" w:cs="宋体"/>
                <w:kern w:val="0"/>
                <w:szCs w:val="21"/>
                <w:lang w:eastAsia="zh-CN"/>
              </w:rPr>
              <w:t>□</w:t>
            </w:r>
            <w:r>
              <w:rPr>
                <w:rFonts w:hint="eastAsia" w:ascii="宋体" w:hAnsi="宋体" w:cs="宋体"/>
                <w:kern w:val="0"/>
                <w:szCs w:val="21"/>
                <w:lang w:eastAsia="zh-CN"/>
              </w:rPr>
              <w:t>是</w:t>
            </w:r>
            <w:r>
              <w:rPr>
                <w:rFonts w:hint="eastAsia" w:ascii="宋体" w:hAnsi="宋体" w:eastAsia="宋体" w:cs="宋体"/>
                <w:kern w:val="0"/>
                <w:szCs w:val="21"/>
                <w:lang w:val="en-US" w:eastAsia="zh-CN"/>
              </w:rPr>
              <w:t>□</w:t>
            </w:r>
            <w:r>
              <w:rPr>
                <w:rFonts w:hint="eastAsia" w:ascii="宋体" w:hAnsi="宋体" w:cs="宋体"/>
                <w:kern w:val="0"/>
                <w:szCs w:val="21"/>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392"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12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w:t>
            </w:r>
          </w:p>
        </w:tc>
        <w:tc>
          <w:tcPr>
            <w:tcW w:w="212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07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07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07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287"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bl>
    <w:p>
      <w:pPr>
        <w:widowControl/>
        <w:wordWrap/>
        <w:adjustRightInd w:val="0"/>
        <w:snapToGrid w:val="0"/>
        <w:spacing w:line="240" w:lineRule="atLeast"/>
        <w:jc w:val="both"/>
        <w:textAlignment w:val="auto"/>
        <w:rPr>
          <w:rFonts w:hint="eastAsia" w:ascii="楷体" w:hAnsi="楷体" w:eastAsia="楷体" w:cs="楷体"/>
          <w:lang w:val="en-US" w:eastAsia="zh-CN"/>
        </w:rPr>
      </w:pPr>
      <w:r>
        <w:rPr>
          <w:rFonts w:hint="eastAsia" w:ascii="楷体" w:hAnsi="楷体" w:eastAsia="楷体" w:cs="楷体"/>
          <w:lang w:val="en-US" w:eastAsia="zh-CN"/>
        </w:rPr>
        <w:t>说明：银行考核等级用A、B、C符号标示。</w:t>
      </w:r>
    </w:p>
    <w:p>
      <w:pPr>
        <w:widowControl w:val="0"/>
        <w:numPr>
          <w:numId w:val="0"/>
        </w:numPr>
        <w:wordWrap/>
        <w:adjustRightInd/>
        <w:snapToGrid/>
        <w:spacing w:before="260" w:beforeLines="50"/>
        <w:ind w:firstLine="590" w:firstLineChars="200"/>
        <w:textAlignment w:val="auto"/>
        <w:rPr>
          <w:rFonts w:hint="eastAsia" w:ascii="仿宋_GB2312" w:hAnsi="黑体" w:eastAsia="仿宋_GB2312"/>
          <w:b/>
          <w:color w:val="auto"/>
          <w:sz w:val="28"/>
          <w:szCs w:val="28"/>
          <w:lang w:eastAsia="zh-CN"/>
        </w:rPr>
      </w:pPr>
      <w:r>
        <w:rPr>
          <w:rFonts w:hint="eastAsia" w:ascii="仿宋_GB2312" w:hAnsi="黑体" w:eastAsia="仿宋_GB2312"/>
          <w:b/>
          <w:color w:val="auto"/>
          <w:sz w:val="28"/>
          <w:szCs w:val="28"/>
          <w:lang w:eastAsia="zh-CN"/>
        </w:rPr>
        <w:t>五、外债及境外放款额度集中管理业务信息</w:t>
      </w:r>
    </w:p>
    <w:p>
      <w:pPr>
        <w:ind w:firstLine="600"/>
        <w:rPr>
          <w:rFonts w:hint="eastAsia" w:ascii="仿宋_GB2312" w:hAnsi="黑体" w:eastAsia="仿宋_GB2312"/>
          <w:b/>
          <w:color w:val="auto"/>
          <w:sz w:val="28"/>
          <w:szCs w:val="28"/>
          <w:lang w:eastAsia="zh-CN"/>
        </w:rPr>
      </w:pPr>
      <w:r>
        <w:rPr>
          <w:rFonts w:hint="eastAsia" w:ascii="仿宋_GB2312" w:hAnsi="黑体" w:eastAsia="仿宋_GB2312"/>
          <w:color w:val="auto"/>
          <w:sz w:val="28"/>
          <w:szCs w:val="28"/>
        </w:rPr>
        <w:t>参与外债额度集中的成员企业共×家，</w:t>
      </w:r>
      <w:r>
        <w:rPr>
          <w:rFonts w:hint="eastAsia" w:ascii="仿宋_GB2312" w:hAnsi="黑体" w:eastAsia="仿宋_GB2312"/>
          <w:color w:val="auto"/>
          <w:sz w:val="28"/>
          <w:szCs w:val="28"/>
          <w:lang w:eastAsia="zh-CN"/>
        </w:rPr>
        <w:t>最近一期经审计的所有者权益合计为</w:t>
      </w:r>
      <w:r>
        <w:rPr>
          <w:rFonts w:hint="eastAsia" w:ascii="仿宋_GB2312" w:hAnsi="黑体" w:eastAsia="仿宋_GB2312"/>
          <w:color w:val="auto"/>
          <w:sz w:val="28"/>
          <w:szCs w:val="28"/>
        </w:rPr>
        <w:t>×美元</w:t>
      </w:r>
      <w:r>
        <w:rPr>
          <w:rFonts w:hint="eastAsia" w:ascii="仿宋_GB2312" w:hAnsi="黑体" w:eastAsia="仿宋_GB2312"/>
          <w:color w:val="auto"/>
          <w:sz w:val="28"/>
          <w:szCs w:val="28"/>
          <w:lang w:eastAsia="zh-CN"/>
        </w:rPr>
        <w:t>，</w:t>
      </w:r>
      <w:r>
        <w:rPr>
          <w:rFonts w:hint="eastAsia" w:ascii="仿宋_GB2312" w:hAnsi="黑体" w:eastAsia="仿宋_GB2312"/>
          <w:color w:val="auto"/>
          <w:sz w:val="28"/>
          <w:szCs w:val="28"/>
        </w:rPr>
        <w:t>合计集中</w:t>
      </w:r>
      <w:r>
        <w:rPr>
          <w:rFonts w:hint="eastAsia" w:ascii="仿宋_GB2312" w:hAnsi="黑体" w:eastAsia="仿宋_GB2312"/>
          <w:color w:val="auto"/>
          <w:sz w:val="28"/>
          <w:szCs w:val="28"/>
          <w:lang w:eastAsia="zh-CN"/>
        </w:rPr>
        <w:t>外债</w:t>
      </w:r>
      <w:r>
        <w:rPr>
          <w:rFonts w:hint="eastAsia" w:ascii="仿宋_GB2312" w:hAnsi="黑体" w:eastAsia="仿宋_GB2312"/>
          <w:color w:val="auto"/>
          <w:sz w:val="28"/>
          <w:szCs w:val="28"/>
        </w:rPr>
        <w:t>额度</w:t>
      </w:r>
      <w:r>
        <w:rPr>
          <w:rFonts w:hint="eastAsia" w:ascii="仿宋_GB2312" w:hAnsi="黑体" w:eastAsia="仿宋_GB2312"/>
          <w:color w:val="auto"/>
          <w:sz w:val="28"/>
          <w:szCs w:val="28"/>
          <w:lang w:eastAsia="zh-CN"/>
        </w:rPr>
        <w:t>为</w:t>
      </w:r>
      <w:r>
        <w:rPr>
          <w:rFonts w:hint="eastAsia" w:ascii="仿宋_GB2312" w:hAnsi="黑体" w:eastAsia="仿宋_GB2312"/>
          <w:color w:val="auto"/>
          <w:sz w:val="28"/>
          <w:szCs w:val="28"/>
        </w:rPr>
        <w:t>×美元；参与境外放款额度集中的成员企业共×家，</w:t>
      </w:r>
      <w:r>
        <w:rPr>
          <w:rFonts w:hint="eastAsia" w:ascii="仿宋_GB2312" w:hAnsi="黑体" w:eastAsia="仿宋_GB2312"/>
          <w:color w:val="auto"/>
          <w:sz w:val="28"/>
          <w:szCs w:val="28"/>
          <w:lang w:eastAsia="zh-CN"/>
        </w:rPr>
        <w:t>最近一期经审计的所有者权益合计为</w:t>
      </w:r>
      <w:r>
        <w:rPr>
          <w:rFonts w:hint="eastAsia" w:ascii="仿宋_GB2312" w:hAnsi="黑体" w:eastAsia="仿宋_GB2312"/>
          <w:color w:val="auto"/>
          <w:sz w:val="28"/>
          <w:szCs w:val="28"/>
        </w:rPr>
        <w:t>×美元</w:t>
      </w:r>
      <w:r>
        <w:rPr>
          <w:rFonts w:hint="eastAsia" w:ascii="仿宋_GB2312" w:hAnsi="黑体" w:eastAsia="仿宋_GB2312"/>
          <w:color w:val="auto"/>
          <w:sz w:val="28"/>
          <w:szCs w:val="28"/>
          <w:lang w:eastAsia="zh-CN"/>
        </w:rPr>
        <w:t>，</w:t>
      </w:r>
      <w:r>
        <w:rPr>
          <w:rFonts w:hint="eastAsia" w:ascii="仿宋_GB2312" w:hAnsi="黑体" w:eastAsia="仿宋_GB2312"/>
          <w:color w:val="auto"/>
          <w:sz w:val="28"/>
          <w:szCs w:val="28"/>
        </w:rPr>
        <w:t>合计集中境外放款额度</w:t>
      </w:r>
      <w:r>
        <w:rPr>
          <w:rFonts w:hint="eastAsia" w:ascii="仿宋_GB2312" w:hAnsi="黑体" w:eastAsia="仿宋_GB2312"/>
          <w:color w:val="auto"/>
          <w:sz w:val="28"/>
          <w:szCs w:val="28"/>
          <w:lang w:eastAsia="zh-CN"/>
        </w:rPr>
        <w:t>为</w:t>
      </w:r>
      <w:r>
        <w:rPr>
          <w:rFonts w:hint="eastAsia" w:ascii="仿宋_GB2312" w:hAnsi="黑体" w:eastAsia="仿宋_GB2312"/>
          <w:color w:val="auto"/>
          <w:sz w:val="28"/>
          <w:szCs w:val="28"/>
        </w:rPr>
        <w:t>×美元。</w:t>
      </w:r>
      <w:r>
        <w:rPr>
          <w:rFonts w:hint="eastAsia" w:ascii="仿宋_GB2312" w:hAnsi="黑体" w:eastAsia="仿宋_GB2312"/>
          <w:color w:val="auto"/>
          <w:sz w:val="28"/>
          <w:szCs w:val="28"/>
          <w:lang w:eastAsia="zh-CN"/>
        </w:rPr>
        <w:t>具体情况如下：</w:t>
      </w:r>
    </w:p>
    <w:p>
      <w:pPr>
        <w:widowControl w:val="0"/>
        <w:numPr>
          <w:numId w:val="0"/>
        </w:numPr>
        <w:wordWrap/>
        <w:adjustRightInd/>
        <w:snapToGrid/>
        <w:ind w:left="601" w:leftChars="0"/>
        <w:jc w:val="center"/>
        <w:textAlignment w:val="auto"/>
        <w:rPr>
          <w:rFonts w:hint="eastAsia" w:ascii="仿宋_GB2312" w:hAnsi="黑体" w:eastAsia="仿宋_GB2312"/>
          <w:b/>
          <w:color w:val="auto"/>
          <w:sz w:val="30"/>
          <w:szCs w:val="30"/>
        </w:rPr>
      </w:pPr>
      <w:r>
        <w:rPr>
          <w:rFonts w:hint="eastAsia" w:ascii="宋体" w:hAnsi="宋体" w:cs="宋体"/>
          <w:b/>
          <w:kern w:val="0"/>
          <w:sz w:val="24"/>
          <w:lang w:eastAsia="zh-CN"/>
        </w:rPr>
        <w:t>表</w:t>
      </w:r>
      <w:r>
        <w:rPr>
          <w:rFonts w:hint="eastAsia" w:ascii="宋体" w:hAnsi="宋体" w:cs="宋体"/>
          <w:b/>
          <w:kern w:val="0"/>
          <w:sz w:val="24"/>
          <w:lang w:val="en-US" w:eastAsia="zh-CN"/>
        </w:rPr>
        <w:t>5：</w:t>
      </w:r>
      <w:r>
        <w:rPr>
          <w:rFonts w:hint="eastAsia" w:ascii="宋体" w:hAnsi="宋体" w:cs="宋体"/>
          <w:b/>
          <w:bCs/>
          <w:kern w:val="0"/>
          <w:sz w:val="24"/>
          <w:lang w:eastAsia="zh-CN"/>
        </w:rPr>
        <w:t>外债及境外放款额度集中管理业务</w:t>
      </w:r>
      <w:r>
        <w:rPr>
          <w:rFonts w:hint="eastAsia" w:ascii="宋体" w:hAnsi="宋体" w:cs="宋体"/>
          <w:b/>
          <w:bCs/>
          <w:kern w:val="0"/>
          <w:sz w:val="24"/>
        </w:rPr>
        <w:t>基本情况表</w:t>
      </w:r>
    </w:p>
    <w:tbl>
      <w:tblPr>
        <w:tblStyle w:val="9"/>
        <w:tblW w:w="9450" w:type="dxa"/>
        <w:jc w:val="center"/>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8"/>
        <w:gridCol w:w="315"/>
        <w:gridCol w:w="559"/>
        <w:gridCol w:w="568"/>
        <w:gridCol w:w="261"/>
        <w:gridCol w:w="217"/>
        <w:gridCol w:w="433"/>
        <w:gridCol w:w="797"/>
        <w:gridCol w:w="380"/>
        <w:gridCol w:w="174"/>
        <w:gridCol w:w="151"/>
        <w:gridCol w:w="59"/>
        <w:gridCol w:w="955"/>
        <w:gridCol w:w="860"/>
        <w:gridCol w:w="10"/>
        <w:gridCol w:w="127"/>
        <w:gridCol w:w="600"/>
        <w:gridCol w:w="48"/>
        <w:gridCol w:w="74"/>
        <w:gridCol w:w="771"/>
        <w:gridCol w:w="430"/>
        <w:gridCol w:w="184"/>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808" w:type="dxa"/>
            <w:vMerge w:val="restart"/>
            <w:tcBorders>
              <w:top w:val="single" w:color="auto" w:sz="4" w:space="0"/>
              <w:left w:val="single" w:color="auto" w:sz="4" w:space="0"/>
              <w:right w:val="single" w:color="auto" w:sz="4" w:space="0"/>
            </w:tcBorders>
            <w:vAlign w:val="center"/>
          </w:tcPr>
          <w:p>
            <w:pPr>
              <w:snapToGrid w:val="0"/>
              <w:jc w:val="left"/>
              <w:rPr>
                <w:rFonts w:hint="eastAsia" w:ascii="楷体" w:hAnsi="楷体" w:eastAsia="楷体" w:cs="楷体"/>
                <w:sz w:val="21"/>
                <w:szCs w:val="21"/>
                <w:lang w:eastAsia="zh-CN"/>
              </w:rPr>
            </w:pPr>
            <w:r>
              <w:rPr>
                <w:rFonts w:hint="eastAsia"/>
                <w:sz w:val="21"/>
                <w:szCs w:val="21"/>
                <w:lang w:eastAsia="zh-CN"/>
              </w:rPr>
              <w:t>参与外债及境外放款额度集中的企业情况</w:t>
            </w:r>
          </w:p>
        </w:tc>
        <w:tc>
          <w:tcPr>
            <w:tcW w:w="315"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b/>
                <w:bCs/>
                <w:sz w:val="21"/>
                <w:szCs w:val="21"/>
                <w:lang w:eastAsia="zh-CN"/>
              </w:rPr>
            </w:pPr>
            <w:r>
              <w:rPr>
                <w:rFonts w:hint="eastAsia"/>
                <w:b/>
                <w:bCs/>
                <w:sz w:val="21"/>
                <w:szCs w:val="21"/>
                <w:lang w:eastAsia="zh-CN"/>
              </w:rPr>
              <w:t>序号</w:t>
            </w:r>
          </w:p>
        </w:tc>
        <w:tc>
          <w:tcPr>
            <w:tcW w:w="160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b/>
                <w:bCs/>
                <w:sz w:val="21"/>
                <w:szCs w:val="21"/>
                <w:lang w:eastAsia="zh-CN"/>
              </w:rPr>
            </w:pPr>
            <w:r>
              <w:rPr>
                <w:rFonts w:hint="eastAsia"/>
                <w:b/>
                <w:bCs/>
                <w:sz w:val="21"/>
                <w:szCs w:val="21"/>
                <w:lang w:eastAsia="zh-CN"/>
              </w:rPr>
              <w:t>企业名称</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b/>
                <w:bCs/>
                <w:sz w:val="21"/>
                <w:szCs w:val="21"/>
                <w:lang w:eastAsia="zh-CN"/>
              </w:rPr>
            </w:pPr>
            <w:r>
              <w:rPr>
                <w:rFonts w:hint="eastAsia"/>
                <w:b/>
                <w:bCs/>
                <w:sz w:val="21"/>
                <w:szCs w:val="21"/>
                <w:lang w:eastAsia="zh-CN"/>
              </w:rPr>
              <w:t>统一社会信用代码</w:t>
            </w:r>
          </w:p>
        </w:tc>
        <w:tc>
          <w:tcPr>
            <w:tcW w:w="70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b/>
                <w:bCs/>
                <w:sz w:val="21"/>
                <w:szCs w:val="21"/>
                <w:lang w:eastAsia="zh-CN"/>
              </w:rPr>
            </w:pPr>
            <w:r>
              <w:rPr>
                <w:rFonts w:hint="eastAsia"/>
                <w:b/>
                <w:bCs/>
                <w:sz w:val="21"/>
                <w:szCs w:val="21"/>
                <w:lang w:eastAsia="zh-CN"/>
              </w:rPr>
              <w:t>注册地</w:t>
            </w:r>
          </w:p>
        </w:tc>
        <w:tc>
          <w:tcPr>
            <w:tcW w:w="101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b/>
                <w:bCs/>
                <w:sz w:val="21"/>
                <w:szCs w:val="21"/>
                <w:lang w:eastAsia="zh-CN"/>
              </w:rPr>
            </w:pPr>
            <w:r>
              <w:rPr>
                <w:rFonts w:hint="eastAsia"/>
                <w:b/>
                <w:bCs/>
                <w:sz w:val="21"/>
                <w:szCs w:val="21"/>
                <w:lang w:eastAsia="zh-CN"/>
              </w:rPr>
              <w:t>最近一期经审计的所有者权益（人民币元）</w:t>
            </w:r>
          </w:p>
        </w:tc>
        <w:tc>
          <w:tcPr>
            <w:tcW w:w="99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b/>
                <w:bCs/>
                <w:sz w:val="21"/>
                <w:szCs w:val="21"/>
                <w:lang w:eastAsia="zh-CN"/>
              </w:rPr>
            </w:pPr>
            <w:r>
              <w:rPr>
                <w:rFonts w:hint="eastAsia"/>
                <w:b/>
                <w:bCs/>
                <w:sz w:val="21"/>
                <w:szCs w:val="21"/>
                <w:lang w:eastAsia="zh-CN"/>
              </w:rPr>
              <w:t>最近一期经审计的所有者权益（折美元）</w:t>
            </w:r>
          </w:p>
        </w:tc>
        <w:tc>
          <w:tcPr>
            <w:tcW w:w="600" w:type="dxa"/>
            <w:tcBorders>
              <w:top w:val="single" w:color="auto" w:sz="4" w:space="0"/>
              <w:left w:val="single" w:color="auto" w:sz="4" w:space="0"/>
              <w:bottom w:val="single" w:color="auto" w:sz="4" w:space="0"/>
              <w:right w:val="single" w:color="auto" w:sz="2" w:space="0"/>
            </w:tcBorders>
            <w:vAlign w:val="center"/>
          </w:tcPr>
          <w:p>
            <w:pPr>
              <w:snapToGrid w:val="0"/>
              <w:jc w:val="center"/>
              <w:rPr>
                <w:rFonts w:hint="eastAsia"/>
                <w:b/>
                <w:bCs/>
                <w:sz w:val="21"/>
                <w:szCs w:val="21"/>
                <w:lang w:eastAsia="zh-CN"/>
              </w:rPr>
            </w:pPr>
            <w:r>
              <w:rPr>
                <w:rFonts w:hint="eastAsia"/>
                <w:b/>
                <w:bCs/>
                <w:sz w:val="21"/>
                <w:szCs w:val="21"/>
                <w:lang w:eastAsia="zh-CN"/>
              </w:rPr>
              <w:t>是否贡献外债额度</w:t>
            </w:r>
          </w:p>
        </w:tc>
        <w:tc>
          <w:tcPr>
            <w:tcW w:w="893" w:type="dxa"/>
            <w:gridSpan w:val="3"/>
            <w:tcBorders>
              <w:top w:val="single" w:color="auto" w:sz="4" w:space="0"/>
              <w:left w:val="single" w:color="auto" w:sz="4" w:space="0"/>
              <w:bottom w:val="single" w:color="auto" w:sz="4" w:space="0"/>
              <w:right w:val="single" w:color="auto" w:sz="2" w:space="0"/>
            </w:tcBorders>
            <w:vAlign w:val="center"/>
          </w:tcPr>
          <w:p>
            <w:pPr>
              <w:snapToGrid w:val="0"/>
              <w:jc w:val="center"/>
              <w:rPr>
                <w:rFonts w:hint="eastAsia"/>
                <w:b/>
                <w:bCs/>
                <w:sz w:val="21"/>
                <w:szCs w:val="21"/>
                <w:lang w:eastAsia="zh-CN"/>
              </w:rPr>
            </w:pPr>
            <w:r>
              <w:rPr>
                <w:rFonts w:hint="eastAsia"/>
                <w:b/>
                <w:bCs/>
                <w:sz w:val="21"/>
                <w:szCs w:val="21"/>
                <w:lang w:eastAsia="zh-CN"/>
              </w:rPr>
              <w:t>集中外债额度</w:t>
            </w:r>
          </w:p>
          <w:p>
            <w:pPr>
              <w:snapToGrid w:val="0"/>
              <w:jc w:val="center"/>
              <w:rPr>
                <w:rFonts w:hint="eastAsia"/>
                <w:b/>
                <w:bCs/>
                <w:sz w:val="21"/>
                <w:szCs w:val="21"/>
                <w:lang w:eastAsia="zh-CN"/>
              </w:rPr>
            </w:pPr>
            <w:r>
              <w:rPr>
                <w:rFonts w:hint="eastAsia"/>
                <w:b/>
                <w:bCs/>
                <w:sz w:val="21"/>
                <w:szCs w:val="21"/>
                <w:lang w:eastAsia="zh-CN"/>
              </w:rPr>
              <w:t>（美元）</w:t>
            </w:r>
          </w:p>
        </w:tc>
        <w:tc>
          <w:tcPr>
            <w:tcW w:w="614" w:type="dxa"/>
            <w:gridSpan w:val="2"/>
            <w:tcBorders>
              <w:top w:val="single" w:color="auto" w:sz="4" w:space="0"/>
              <w:left w:val="single" w:color="auto" w:sz="2" w:space="0"/>
              <w:bottom w:val="single" w:color="auto" w:sz="4" w:space="0"/>
              <w:right w:val="single" w:color="auto" w:sz="4" w:space="0"/>
            </w:tcBorders>
            <w:vAlign w:val="center"/>
          </w:tcPr>
          <w:p>
            <w:pPr>
              <w:snapToGrid w:val="0"/>
              <w:jc w:val="center"/>
              <w:rPr>
                <w:rFonts w:hint="eastAsia"/>
                <w:b/>
                <w:bCs/>
                <w:sz w:val="21"/>
                <w:szCs w:val="21"/>
                <w:lang w:eastAsia="zh-CN"/>
              </w:rPr>
            </w:pPr>
            <w:r>
              <w:rPr>
                <w:rFonts w:hint="eastAsia"/>
                <w:b/>
                <w:bCs/>
                <w:sz w:val="21"/>
                <w:szCs w:val="21"/>
                <w:lang w:eastAsia="zh-CN"/>
              </w:rPr>
              <w:t>是否贡献境外放款额度</w:t>
            </w:r>
          </w:p>
        </w:tc>
        <w:tc>
          <w:tcPr>
            <w:tcW w:w="669" w:type="dxa"/>
            <w:tcBorders>
              <w:top w:val="single" w:color="auto" w:sz="4" w:space="0"/>
              <w:left w:val="single" w:color="auto" w:sz="2" w:space="0"/>
              <w:bottom w:val="single" w:color="auto" w:sz="4" w:space="0"/>
              <w:right w:val="single" w:color="auto" w:sz="4" w:space="0"/>
            </w:tcBorders>
            <w:vAlign w:val="center"/>
          </w:tcPr>
          <w:p>
            <w:pPr>
              <w:snapToGrid w:val="0"/>
              <w:jc w:val="center"/>
              <w:rPr>
                <w:rFonts w:hint="eastAsia"/>
                <w:b/>
                <w:bCs/>
                <w:sz w:val="21"/>
                <w:szCs w:val="21"/>
                <w:lang w:eastAsia="zh-CN"/>
              </w:rPr>
            </w:pPr>
            <w:r>
              <w:rPr>
                <w:rFonts w:hint="eastAsia"/>
                <w:b/>
                <w:bCs/>
                <w:sz w:val="21"/>
                <w:szCs w:val="21"/>
                <w:lang w:eastAsia="zh-CN"/>
              </w:rPr>
              <w:t>集中境外放款额度</w:t>
            </w:r>
          </w:p>
          <w:p>
            <w:pPr>
              <w:snapToGrid w:val="0"/>
              <w:jc w:val="center"/>
              <w:rPr>
                <w:rFonts w:hint="eastAsia"/>
                <w:b/>
                <w:bCs/>
                <w:sz w:val="21"/>
                <w:szCs w:val="21"/>
                <w:lang w:eastAsia="zh-CN"/>
              </w:rPr>
            </w:pPr>
            <w:r>
              <w:rPr>
                <w:rFonts w:hint="eastAsia"/>
                <w:b/>
                <w:bCs/>
                <w:sz w:val="21"/>
                <w:szCs w:val="21"/>
                <w:lang w:eastAsia="zh-CN"/>
              </w:rPr>
              <w:t>（美元）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808" w:type="dxa"/>
            <w:vMerge w:val="continue"/>
            <w:tcBorders>
              <w:left w:val="single" w:color="auto" w:sz="4" w:space="0"/>
              <w:right w:val="single" w:color="auto" w:sz="4" w:space="0"/>
            </w:tcBorders>
            <w:vAlign w:val="center"/>
          </w:tcPr>
          <w:p>
            <w:pPr>
              <w:snapToGrid w:val="0"/>
              <w:jc w:val="left"/>
              <w:rPr>
                <w:rFonts w:hint="eastAsia" w:ascii="楷体" w:hAnsi="楷体" w:eastAsia="楷体" w:cs="楷体"/>
                <w:sz w:val="18"/>
                <w:szCs w:val="18"/>
                <w:lang w:eastAsia="zh-CN"/>
              </w:rPr>
            </w:pPr>
          </w:p>
        </w:tc>
        <w:tc>
          <w:tcPr>
            <w:tcW w:w="3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b w:val="0"/>
                <w:bCs w:val="0"/>
                <w:kern w:val="0"/>
                <w:sz w:val="18"/>
                <w:szCs w:val="18"/>
                <w:lang w:val="en-US" w:eastAsia="zh-CN"/>
              </w:rPr>
            </w:pPr>
            <w:r>
              <w:rPr>
                <w:rFonts w:hint="eastAsia" w:ascii="宋体" w:hAnsi="宋体" w:cs="宋体"/>
                <w:b w:val="0"/>
                <w:bCs w:val="0"/>
                <w:kern w:val="0"/>
                <w:sz w:val="18"/>
                <w:szCs w:val="18"/>
                <w:lang w:val="en-US" w:eastAsia="zh-CN"/>
              </w:rPr>
              <w:t>1</w:t>
            </w:r>
          </w:p>
        </w:tc>
        <w:tc>
          <w:tcPr>
            <w:tcW w:w="1605"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705"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1014"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997"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600" w:type="dxa"/>
            <w:tcBorders>
              <w:top w:val="single" w:color="auto" w:sz="4" w:space="0"/>
              <w:left w:val="single" w:color="auto" w:sz="4" w:space="0"/>
              <w:bottom w:val="single" w:color="auto" w:sz="4" w:space="0"/>
              <w:right w:val="single" w:color="auto" w:sz="2" w:space="0"/>
            </w:tcBorders>
            <w:vAlign w:val="center"/>
          </w:tcPr>
          <w:p>
            <w:pPr>
              <w:widowControl/>
              <w:jc w:val="center"/>
              <w:rPr>
                <w:rFonts w:hint="eastAsia"/>
                <w:sz w:val="18"/>
                <w:szCs w:val="18"/>
                <w:lang w:eastAsia="zh-CN"/>
              </w:rPr>
            </w:pPr>
            <w:r>
              <w:rPr>
                <w:rFonts w:hint="eastAsia" w:ascii="宋体" w:hAnsi="宋体" w:eastAsia="宋体" w:cs="宋体"/>
                <w:kern w:val="0"/>
                <w:sz w:val="21"/>
                <w:szCs w:val="21"/>
                <w:lang w:eastAsia="zh-CN"/>
              </w:rPr>
              <w:t>□</w:t>
            </w:r>
            <w:r>
              <w:rPr>
                <w:rFonts w:hint="eastAsia" w:ascii="宋体" w:hAnsi="宋体" w:cs="宋体"/>
                <w:kern w:val="0"/>
                <w:sz w:val="21"/>
                <w:szCs w:val="21"/>
                <w:lang w:eastAsia="zh-CN"/>
              </w:rPr>
              <w:t>是</w:t>
            </w:r>
            <w:r>
              <w:rPr>
                <w:rFonts w:hint="eastAsia" w:ascii="宋体" w:hAnsi="宋体" w:eastAsia="宋体" w:cs="宋体"/>
                <w:kern w:val="0"/>
                <w:sz w:val="21"/>
                <w:szCs w:val="21"/>
                <w:lang w:val="en-US" w:eastAsia="zh-CN"/>
              </w:rPr>
              <w:t>□</w:t>
            </w:r>
            <w:r>
              <w:rPr>
                <w:rFonts w:hint="eastAsia" w:ascii="宋体" w:hAnsi="宋体" w:cs="宋体"/>
                <w:kern w:val="0"/>
                <w:sz w:val="21"/>
                <w:szCs w:val="21"/>
                <w:lang w:val="en-US" w:eastAsia="zh-CN"/>
              </w:rPr>
              <w:t>否</w:t>
            </w:r>
            <w:r>
              <w:rPr>
                <w:rFonts w:hint="eastAsia" w:ascii="宋体" w:hAnsi="宋体" w:cs="宋体"/>
                <w:kern w:val="0"/>
                <w:sz w:val="21"/>
                <w:szCs w:val="21"/>
              </w:rPr>
              <w:t>　</w:t>
            </w:r>
          </w:p>
        </w:tc>
        <w:tc>
          <w:tcPr>
            <w:tcW w:w="893" w:type="dxa"/>
            <w:gridSpan w:val="3"/>
            <w:tcBorders>
              <w:top w:val="single" w:color="auto" w:sz="4" w:space="0"/>
              <w:left w:val="single" w:color="auto" w:sz="4" w:space="0"/>
              <w:bottom w:val="single" w:color="auto" w:sz="4" w:space="0"/>
              <w:right w:val="single" w:color="auto" w:sz="2" w:space="0"/>
            </w:tcBorders>
            <w:vAlign w:val="center"/>
          </w:tcPr>
          <w:p>
            <w:pPr>
              <w:widowControl/>
              <w:jc w:val="center"/>
              <w:rPr>
                <w:rFonts w:hint="eastAsia"/>
                <w:sz w:val="18"/>
                <w:szCs w:val="18"/>
                <w:lang w:eastAsia="zh-CN"/>
              </w:rPr>
            </w:pPr>
          </w:p>
        </w:tc>
        <w:tc>
          <w:tcPr>
            <w:tcW w:w="614" w:type="dxa"/>
            <w:gridSpan w:val="2"/>
            <w:tcBorders>
              <w:top w:val="single" w:color="auto" w:sz="4" w:space="0"/>
              <w:left w:val="single" w:color="auto" w:sz="2" w:space="0"/>
              <w:bottom w:val="single" w:color="auto" w:sz="4" w:space="0"/>
              <w:right w:val="single" w:color="auto" w:sz="4" w:space="0"/>
            </w:tcBorders>
            <w:vAlign w:val="center"/>
          </w:tcPr>
          <w:p>
            <w:pPr>
              <w:widowControl/>
              <w:jc w:val="center"/>
              <w:rPr>
                <w:rFonts w:hint="eastAsia"/>
                <w:sz w:val="18"/>
                <w:szCs w:val="18"/>
                <w:lang w:eastAsia="zh-CN"/>
              </w:rPr>
            </w:pPr>
            <w:r>
              <w:rPr>
                <w:rFonts w:hint="eastAsia" w:ascii="宋体" w:hAnsi="宋体" w:eastAsia="宋体" w:cs="宋体"/>
                <w:kern w:val="0"/>
                <w:sz w:val="21"/>
                <w:szCs w:val="21"/>
                <w:lang w:eastAsia="zh-CN"/>
              </w:rPr>
              <w:t>□</w:t>
            </w:r>
            <w:r>
              <w:rPr>
                <w:rFonts w:hint="eastAsia" w:ascii="宋体" w:hAnsi="宋体" w:cs="宋体"/>
                <w:kern w:val="0"/>
                <w:sz w:val="21"/>
                <w:szCs w:val="21"/>
                <w:lang w:eastAsia="zh-CN"/>
              </w:rPr>
              <w:t>是</w:t>
            </w:r>
            <w:r>
              <w:rPr>
                <w:rFonts w:hint="eastAsia" w:ascii="宋体" w:hAnsi="宋体" w:eastAsia="宋体" w:cs="宋体"/>
                <w:kern w:val="0"/>
                <w:sz w:val="21"/>
                <w:szCs w:val="21"/>
                <w:lang w:val="en-US" w:eastAsia="zh-CN"/>
              </w:rPr>
              <w:t>□</w:t>
            </w:r>
            <w:r>
              <w:rPr>
                <w:rFonts w:hint="eastAsia" w:ascii="宋体" w:hAnsi="宋体" w:cs="宋体"/>
                <w:kern w:val="0"/>
                <w:sz w:val="21"/>
                <w:szCs w:val="21"/>
                <w:lang w:val="en-US" w:eastAsia="zh-CN"/>
              </w:rPr>
              <w:t>否</w:t>
            </w:r>
            <w:r>
              <w:rPr>
                <w:rFonts w:hint="eastAsia" w:ascii="宋体" w:hAnsi="宋体" w:cs="宋体"/>
                <w:kern w:val="0"/>
                <w:sz w:val="21"/>
                <w:szCs w:val="21"/>
              </w:rPr>
              <w:t>　</w:t>
            </w:r>
          </w:p>
        </w:tc>
        <w:tc>
          <w:tcPr>
            <w:tcW w:w="669" w:type="dxa"/>
            <w:tcBorders>
              <w:top w:val="single" w:color="auto" w:sz="4" w:space="0"/>
              <w:left w:val="single" w:color="auto" w:sz="2" w:space="0"/>
              <w:bottom w:val="single" w:color="auto" w:sz="4" w:space="0"/>
              <w:right w:val="single" w:color="auto" w:sz="4" w:space="0"/>
            </w:tcBorders>
            <w:vAlign w:val="center"/>
          </w:tcPr>
          <w:p>
            <w:pPr>
              <w:snapToGrid w:val="0"/>
              <w:jc w:val="left"/>
              <w:rPr>
                <w:rFonts w:hint="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808" w:type="dxa"/>
            <w:vMerge w:val="continue"/>
            <w:tcBorders>
              <w:left w:val="single" w:color="auto" w:sz="4" w:space="0"/>
              <w:right w:val="single" w:color="auto" w:sz="4" w:space="0"/>
            </w:tcBorders>
            <w:vAlign w:val="center"/>
          </w:tcPr>
          <w:p>
            <w:pPr>
              <w:snapToGrid w:val="0"/>
              <w:jc w:val="left"/>
              <w:rPr>
                <w:rFonts w:hint="eastAsia" w:ascii="楷体" w:hAnsi="楷体" w:eastAsia="楷体" w:cs="楷体"/>
                <w:sz w:val="18"/>
                <w:szCs w:val="18"/>
                <w:lang w:eastAsia="zh-CN"/>
              </w:rPr>
            </w:pPr>
          </w:p>
        </w:tc>
        <w:tc>
          <w:tcPr>
            <w:tcW w:w="3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b w:val="0"/>
                <w:bCs w:val="0"/>
                <w:kern w:val="0"/>
                <w:sz w:val="18"/>
                <w:szCs w:val="18"/>
                <w:lang w:val="en-US" w:eastAsia="zh-CN"/>
              </w:rPr>
            </w:pPr>
            <w:r>
              <w:rPr>
                <w:rFonts w:hint="eastAsia" w:ascii="宋体" w:hAnsi="宋体" w:cs="宋体"/>
                <w:b w:val="0"/>
                <w:bCs w:val="0"/>
                <w:kern w:val="0"/>
                <w:sz w:val="18"/>
                <w:szCs w:val="18"/>
                <w:lang w:val="en-US" w:eastAsia="zh-CN"/>
              </w:rPr>
              <w:t>2</w:t>
            </w:r>
          </w:p>
        </w:tc>
        <w:tc>
          <w:tcPr>
            <w:tcW w:w="1605"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705"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1014"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997"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600" w:type="dxa"/>
            <w:tcBorders>
              <w:top w:val="single" w:color="auto" w:sz="4" w:space="0"/>
              <w:left w:val="single" w:color="auto" w:sz="4" w:space="0"/>
              <w:bottom w:val="single" w:color="auto" w:sz="4" w:space="0"/>
              <w:right w:val="single" w:color="auto" w:sz="2" w:space="0"/>
            </w:tcBorders>
            <w:vAlign w:val="center"/>
          </w:tcPr>
          <w:p>
            <w:pPr>
              <w:widowControl/>
              <w:jc w:val="center"/>
              <w:rPr>
                <w:rFonts w:hint="eastAsia"/>
                <w:sz w:val="18"/>
                <w:szCs w:val="18"/>
                <w:lang w:eastAsia="zh-CN"/>
              </w:rPr>
            </w:pPr>
            <w:r>
              <w:rPr>
                <w:rFonts w:hint="eastAsia" w:ascii="宋体" w:hAnsi="宋体" w:eastAsia="宋体" w:cs="宋体"/>
                <w:kern w:val="0"/>
                <w:sz w:val="21"/>
                <w:szCs w:val="21"/>
                <w:lang w:eastAsia="zh-CN"/>
              </w:rPr>
              <w:t>□</w:t>
            </w:r>
            <w:r>
              <w:rPr>
                <w:rFonts w:hint="eastAsia" w:ascii="宋体" w:hAnsi="宋体" w:cs="宋体"/>
                <w:kern w:val="0"/>
                <w:sz w:val="21"/>
                <w:szCs w:val="21"/>
                <w:lang w:eastAsia="zh-CN"/>
              </w:rPr>
              <w:t>是</w:t>
            </w:r>
            <w:r>
              <w:rPr>
                <w:rFonts w:hint="eastAsia" w:ascii="宋体" w:hAnsi="宋体" w:eastAsia="宋体" w:cs="宋体"/>
                <w:kern w:val="0"/>
                <w:sz w:val="21"/>
                <w:szCs w:val="21"/>
                <w:lang w:val="en-US" w:eastAsia="zh-CN"/>
              </w:rPr>
              <w:t>□</w:t>
            </w:r>
            <w:r>
              <w:rPr>
                <w:rFonts w:hint="eastAsia" w:ascii="宋体" w:hAnsi="宋体" w:cs="宋体"/>
                <w:kern w:val="0"/>
                <w:sz w:val="21"/>
                <w:szCs w:val="21"/>
                <w:lang w:val="en-US" w:eastAsia="zh-CN"/>
              </w:rPr>
              <w:t>否</w:t>
            </w:r>
            <w:r>
              <w:rPr>
                <w:rFonts w:hint="eastAsia" w:ascii="宋体" w:hAnsi="宋体" w:cs="宋体"/>
                <w:kern w:val="0"/>
                <w:sz w:val="21"/>
                <w:szCs w:val="21"/>
              </w:rPr>
              <w:t>　</w:t>
            </w:r>
          </w:p>
        </w:tc>
        <w:tc>
          <w:tcPr>
            <w:tcW w:w="893" w:type="dxa"/>
            <w:gridSpan w:val="3"/>
            <w:tcBorders>
              <w:top w:val="single" w:color="auto" w:sz="4" w:space="0"/>
              <w:left w:val="single" w:color="auto" w:sz="4" w:space="0"/>
              <w:bottom w:val="single" w:color="auto" w:sz="4" w:space="0"/>
              <w:right w:val="single" w:color="auto" w:sz="2" w:space="0"/>
            </w:tcBorders>
            <w:vAlign w:val="center"/>
          </w:tcPr>
          <w:p>
            <w:pPr>
              <w:widowControl/>
              <w:jc w:val="center"/>
              <w:rPr>
                <w:rFonts w:hint="eastAsia"/>
                <w:sz w:val="18"/>
                <w:szCs w:val="18"/>
                <w:lang w:eastAsia="zh-CN"/>
              </w:rPr>
            </w:pPr>
          </w:p>
        </w:tc>
        <w:tc>
          <w:tcPr>
            <w:tcW w:w="614" w:type="dxa"/>
            <w:gridSpan w:val="2"/>
            <w:tcBorders>
              <w:top w:val="single" w:color="auto" w:sz="4" w:space="0"/>
              <w:left w:val="single" w:color="auto" w:sz="2" w:space="0"/>
              <w:bottom w:val="single" w:color="auto" w:sz="4" w:space="0"/>
              <w:right w:val="single" w:color="auto" w:sz="4" w:space="0"/>
            </w:tcBorders>
            <w:vAlign w:val="center"/>
          </w:tcPr>
          <w:p>
            <w:pPr>
              <w:widowControl/>
              <w:jc w:val="center"/>
              <w:rPr>
                <w:rFonts w:hint="eastAsia"/>
                <w:sz w:val="18"/>
                <w:szCs w:val="18"/>
                <w:lang w:eastAsia="zh-CN"/>
              </w:rPr>
            </w:pPr>
            <w:r>
              <w:rPr>
                <w:rFonts w:hint="eastAsia" w:ascii="宋体" w:hAnsi="宋体" w:eastAsia="宋体" w:cs="宋体"/>
                <w:kern w:val="0"/>
                <w:sz w:val="21"/>
                <w:szCs w:val="21"/>
                <w:lang w:eastAsia="zh-CN"/>
              </w:rPr>
              <w:t>□</w:t>
            </w:r>
            <w:r>
              <w:rPr>
                <w:rFonts w:hint="eastAsia" w:ascii="宋体" w:hAnsi="宋体" w:cs="宋体"/>
                <w:kern w:val="0"/>
                <w:sz w:val="21"/>
                <w:szCs w:val="21"/>
                <w:lang w:eastAsia="zh-CN"/>
              </w:rPr>
              <w:t>是</w:t>
            </w:r>
            <w:r>
              <w:rPr>
                <w:rFonts w:hint="eastAsia" w:ascii="宋体" w:hAnsi="宋体" w:eastAsia="宋体" w:cs="宋体"/>
                <w:kern w:val="0"/>
                <w:sz w:val="21"/>
                <w:szCs w:val="21"/>
                <w:lang w:val="en-US" w:eastAsia="zh-CN"/>
              </w:rPr>
              <w:t>□</w:t>
            </w:r>
            <w:r>
              <w:rPr>
                <w:rFonts w:hint="eastAsia" w:ascii="宋体" w:hAnsi="宋体" w:cs="宋体"/>
                <w:kern w:val="0"/>
                <w:sz w:val="21"/>
                <w:szCs w:val="21"/>
                <w:lang w:val="en-US" w:eastAsia="zh-CN"/>
              </w:rPr>
              <w:t>否</w:t>
            </w:r>
            <w:r>
              <w:rPr>
                <w:rFonts w:hint="eastAsia" w:ascii="宋体" w:hAnsi="宋体" w:cs="宋体"/>
                <w:kern w:val="0"/>
                <w:sz w:val="21"/>
                <w:szCs w:val="21"/>
              </w:rPr>
              <w:t>　</w:t>
            </w:r>
          </w:p>
        </w:tc>
        <w:tc>
          <w:tcPr>
            <w:tcW w:w="669" w:type="dxa"/>
            <w:tcBorders>
              <w:top w:val="single" w:color="auto" w:sz="4" w:space="0"/>
              <w:left w:val="single" w:color="auto" w:sz="2" w:space="0"/>
              <w:bottom w:val="single" w:color="auto" w:sz="4" w:space="0"/>
              <w:right w:val="single" w:color="auto" w:sz="4" w:space="0"/>
            </w:tcBorders>
            <w:vAlign w:val="center"/>
          </w:tcPr>
          <w:p>
            <w:pPr>
              <w:snapToGrid w:val="0"/>
              <w:jc w:val="left"/>
              <w:rPr>
                <w:rFonts w:hint="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808" w:type="dxa"/>
            <w:vMerge w:val="continue"/>
            <w:tcBorders>
              <w:left w:val="single" w:color="auto" w:sz="4" w:space="0"/>
              <w:right w:val="single" w:color="auto" w:sz="4" w:space="0"/>
            </w:tcBorders>
            <w:vAlign w:val="center"/>
          </w:tcPr>
          <w:p>
            <w:pPr>
              <w:snapToGrid w:val="0"/>
              <w:jc w:val="left"/>
              <w:rPr>
                <w:rFonts w:hint="eastAsia" w:ascii="楷体" w:hAnsi="楷体" w:eastAsia="楷体" w:cs="楷体"/>
                <w:sz w:val="18"/>
                <w:szCs w:val="18"/>
                <w:lang w:eastAsia="zh-CN"/>
              </w:rPr>
            </w:pPr>
          </w:p>
        </w:tc>
        <w:tc>
          <w:tcPr>
            <w:tcW w:w="3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18"/>
                <w:szCs w:val="18"/>
                <w:lang w:val="en-US" w:eastAsia="zh-CN"/>
              </w:rPr>
            </w:pPr>
          </w:p>
        </w:tc>
        <w:tc>
          <w:tcPr>
            <w:tcW w:w="160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eastAsia="zh-CN"/>
              </w:rPr>
            </w:pPr>
            <w:r>
              <w:rPr>
                <w:rFonts w:hint="eastAsia" w:ascii="宋体" w:hAnsi="宋体" w:cs="宋体"/>
                <w:kern w:val="0"/>
                <w:szCs w:val="21"/>
              </w:rPr>
              <w:t>……</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705"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1014"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997"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600" w:type="dxa"/>
            <w:tcBorders>
              <w:top w:val="single" w:color="auto" w:sz="4" w:space="0"/>
              <w:left w:val="single" w:color="auto" w:sz="4" w:space="0"/>
              <w:bottom w:val="single" w:color="auto" w:sz="4" w:space="0"/>
              <w:right w:val="single" w:color="auto" w:sz="2" w:space="0"/>
            </w:tcBorders>
            <w:vAlign w:val="center"/>
          </w:tcPr>
          <w:p>
            <w:pPr>
              <w:snapToGrid w:val="0"/>
              <w:jc w:val="left"/>
              <w:rPr>
                <w:rFonts w:hint="eastAsia"/>
                <w:sz w:val="18"/>
                <w:szCs w:val="18"/>
                <w:lang w:eastAsia="zh-CN"/>
              </w:rPr>
            </w:pPr>
          </w:p>
        </w:tc>
        <w:tc>
          <w:tcPr>
            <w:tcW w:w="893" w:type="dxa"/>
            <w:gridSpan w:val="3"/>
            <w:tcBorders>
              <w:top w:val="single" w:color="auto" w:sz="4" w:space="0"/>
              <w:left w:val="single" w:color="auto" w:sz="4" w:space="0"/>
              <w:bottom w:val="single" w:color="auto" w:sz="4" w:space="0"/>
              <w:right w:val="single" w:color="auto" w:sz="2" w:space="0"/>
            </w:tcBorders>
            <w:vAlign w:val="center"/>
          </w:tcPr>
          <w:p>
            <w:pPr>
              <w:snapToGrid w:val="0"/>
              <w:jc w:val="left"/>
              <w:rPr>
                <w:rFonts w:hint="eastAsia"/>
                <w:sz w:val="18"/>
                <w:szCs w:val="18"/>
                <w:lang w:eastAsia="zh-CN"/>
              </w:rPr>
            </w:pPr>
          </w:p>
        </w:tc>
        <w:tc>
          <w:tcPr>
            <w:tcW w:w="614" w:type="dxa"/>
            <w:gridSpan w:val="2"/>
            <w:tcBorders>
              <w:top w:val="single" w:color="auto" w:sz="4" w:space="0"/>
              <w:left w:val="single" w:color="auto" w:sz="2" w:space="0"/>
              <w:bottom w:val="single" w:color="auto" w:sz="4" w:space="0"/>
              <w:right w:val="single" w:color="auto" w:sz="4" w:space="0"/>
            </w:tcBorders>
            <w:vAlign w:val="center"/>
          </w:tcPr>
          <w:p>
            <w:pPr>
              <w:snapToGrid w:val="0"/>
              <w:jc w:val="left"/>
              <w:rPr>
                <w:rFonts w:hint="eastAsia"/>
                <w:sz w:val="18"/>
                <w:szCs w:val="18"/>
                <w:lang w:eastAsia="zh-CN"/>
              </w:rPr>
            </w:pPr>
          </w:p>
        </w:tc>
        <w:tc>
          <w:tcPr>
            <w:tcW w:w="669" w:type="dxa"/>
            <w:tcBorders>
              <w:top w:val="single" w:color="auto" w:sz="4" w:space="0"/>
              <w:left w:val="single" w:color="auto" w:sz="2" w:space="0"/>
              <w:bottom w:val="single" w:color="auto" w:sz="4" w:space="0"/>
              <w:right w:val="single" w:color="auto" w:sz="4" w:space="0"/>
            </w:tcBorders>
            <w:vAlign w:val="center"/>
          </w:tcPr>
          <w:p>
            <w:pPr>
              <w:snapToGrid w:val="0"/>
              <w:jc w:val="left"/>
              <w:rPr>
                <w:rFonts w:hint="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808" w:type="dxa"/>
            <w:vMerge w:val="continue"/>
            <w:tcBorders>
              <w:left w:val="single" w:color="auto" w:sz="4" w:space="0"/>
              <w:bottom w:val="single" w:color="auto" w:sz="4" w:space="0"/>
              <w:right w:val="single" w:color="auto" w:sz="4" w:space="0"/>
            </w:tcBorders>
            <w:shd w:val="clear" w:color="auto" w:fill="auto"/>
            <w:vAlign w:val="center"/>
          </w:tcPr>
          <w:p>
            <w:pPr>
              <w:snapToGrid w:val="0"/>
              <w:jc w:val="left"/>
              <w:rPr>
                <w:rFonts w:hint="eastAsia" w:ascii="楷体" w:hAnsi="楷体" w:eastAsia="楷体" w:cs="楷体"/>
                <w:sz w:val="18"/>
                <w:szCs w:val="18"/>
                <w:lang w:eastAsia="zh-CN"/>
              </w:rPr>
            </w:pPr>
          </w:p>
        </w:tc>
        <w:tc>
          <w:tcPr>
            <w:tcW w:w="3855" w:type="dxa"/>
            <w:gridSpan w:val="10"/>
            <w:tcBorders>
              <w:top w:val="single" w:color="auto" w:sz="4" w:space="0"/>
              <w:left w:val="single" w:color="auto" w:sz="4" w:space="0"/>
              <w:bottom w:val="single" w:color="auto" w:sz="4" w:space="0"/>
              <w:right w:val="single" w:color="auto" w:sz="4" w:space="0"/>
            </w:tcBorders>
            <w:shd w:val="clear" w:color="auto" w:fill="E0E0E0"/>
            <w:vAlign w:val="center"/>
          </w:tcPr>
          <w:p>
            <w:pPr>
              <w:snapToGrid w:val="0"/>
              <w:jc w:val="center"/>
              <w:rPr>
                <w:rFonts w:hint="eastAsia"/>
                <w:sz w:val="18"/>
                <w:szCs w:val="18"/>
                <w:lang w:eastAsia="zh-CN"/>
              </w:rPr>
            </w:pPr>
            <w:r>
              <w:rPr>
                <w:rFonts w:hint="eastAsia"/>
                <w:sz w:val="21"/>
                <w:szCs w:val="21"/>
                <w:lang w:eastAsia="zh-CN"/>
              </w:rPr>
              <w:t>合计</w:t>
            </w:r>
          </w:p>
        </w:tc>
        <w:tc>
          <w:tcPr>
            <w:tcW w:w="1014" w:type="dxa"/>
            <w:gridSpan w:val="2"/>
            <w:tcBorders>
              <w:top w:val="single" w:color="auto" w:sz="4" w:space="0"/>
              <w:left w:val="single" w:color="auto" w:sz="4" w:space="0"/>
              <w:bottom w:val="single" w:color="auto" w:sz="4" w:space="0"/>
              <w:right w:val="single" w:color="auto" w:sz="4" w:space="0"/>
            </w:tcBorders>
            <w:shd w:val="clear" w:color="auto" w:fill="E0E0E0"/>
            <w:vAlign w:val="center"/>
          </w:tcPr>
          <w:p>
            <w:pPr>
              <w:snapToGrid w:val="0"/>
              <w:jc w:val="left"/>
              <w:rPr>
                <w:rFonts w:hint="eastAsia"/>
                <w:sz w:val="18"/>
                <w:szCs w:val="18"/>
                <w:lang w:eastAsia="zh-CN"/>
              </w:rPr>
            </w:pPr>
          </w:p>
        </w:tc>
        <w:tc>
          <w:tcPr>
            <w:tcW w:w="997" w:type="dxa"/>
            <w:gridSpan w:val="3"/>
            <w:tcBorders>
              <w:top w:val="single" w:color="auto" w:sz="4" w:space="0"/>
              <w:left w:val="single" w:color="auto" w:sz="4" w:space="0"/>
              <w:bottom w:val="single" w:color="auto" w:sz="4" w:space="0"/>
              <w:right w:val="single" w:color="auto" w:sz="4" w:space="0"/>
            </w:tcBorders>
            <w:shd w:val="clear" w:color="auto" w:fill="E0E0E0"/>
            <w:vAlign w:val="center"/>
          </w:tcPr>
          <w:p>
            <w:pPr>
              <w:snapToGrid w:val="0"/>
              <w:jc w:val="left"/>
              <w:rPr>
                <w:rFonts w:hint="eastAsia"/>
                <w:sz w:val="18"/>
                <w:szCs w:val="18"/>
                <w:lang w:eastAsia="zh-CN"/>
              </w:rPr>
            </w:pPr>
          </w:p>
        </w:tc>
        <w:tc>
          <w:tcPr>
            <w:tcW w:w="600" w:type="dxa"/>
            <w:tcBorders>
              <w:top w:val="single" w:color="auto" w:sz="4" w:space="0"/>
              <w:left w:val="single" w:color="auto" w:sz="4" w:space="0"/>
              <w:bottom w:val="single" w:color="auto" w:sz="4" w:space="0"/>
              <w:right w:val="single" w:color="auto" w:sz="2" w:space="0"/>
            </w:tcBorders>
            <w:shd w:val="clear" w:color="auto" w:fill="E0E0E0"/>
            <w:vAlign w:val="center"/>
          </w:tcPr>
          <w:p>
            <w:pPr>
              <w:snapToGrid w:val="0"/>
              <w:jc w:val="left"/>
              <w:rPr>
                <w:rFonts w:hint="eastAsia"/>
                <w:sz w:val="18"/>
                <w:szCs w:val="18"/>
                <w:lang w:eastAsia="zh-CN"/>
              </w:rPr>
            </w:pPr>
          </w:p>
        </w:tc>
        <w:tc>
          <w:tcPr>
            <w:tcW w:w="893" w:type="dxa"/>
            <w:gridSpan w:val="3"/>
            <w:tcBorders>
              <w:top w:val="single" w:color="auto" w:sz="4" w:space="0"/>
              <w:left w:val="single" w:color="auto" w:sz="4" w:space="0"/>
              <w:bottom w:val="single" w:color="auto" w:sz="4" w:space="0"/>
              <w:right w:val="single" w:color="auto" w:sz="2" w:space="0"/>
            </w:tcBorders>
            <w:shd w:val="clear" w:color="auto" w:fill="E0E0E0"/>
            <w:vAlign w:val="center"/>
          </w:tcPr>
          <w:p>
            <w:pPr>
              <w:snapToGrid w:val="0"/>
              <w:jc w:val="left"/>
              <w:rPr>
                <w:rFonts w:hint="eastAsia"/>
                <w:sz w:val="18"/>
                <w:szCs w:val="18"/>
                <w:lang w:eastAsia="zh-CN"/>
              </w:rPr>
            </w:pPr>
          </w:p>
        </w:tc>
        <w:tc>
          <w:tcPr>
            <w:tcW w:w="614" w:type="dxa"/>
            <w:gridSpan w:val="2"/>
            <w:tcBorders>
              <w:top w:val="single" w:color="auto" w:sz="4" w:space="0"/>
              <w:left w:val="single" w:color="auto" w:sz="2" w:space="0"/>
              <w:bottom w:val="single" w:color="auto" w:sz="4" w:space="0"/>
              <w:right w:val="single" w:color="auto" w:sz="4" w:space="0"/>
            </w:tcBorders>
            <w:shd w:val="clear" w:color="auto" w:fill="E0E0E0"/>
            <w:vAlign w:val="center"/>
          </w:tcPr>
          <w:p>
            <w:pPr>
              <w:snapToGrid w:val="0"/>
              <w:jc w:val="left"/>
              <w:rPr>
                <w:rFonts w:hint="eastAsia"/>
                <w:sz w:val="18"/>
                <w:szCs w:val="18"/>
                <w:lang w:eastAsia="zh-CN"/>
              </w:rPr>
            </w:pPr>
          </w:p>
        </w:tc>
        <w:tc>
          <w:tcPr>
            <w:tcW w:w="669" w:type="dxa"/>
            <w:tcBorders>
              <w:top w:val="single" w:color="auto" w:sz="4" w:space="0"/>
              <w:left w:val="single" w:color="auto" w:sz="2" w:space="0"/>
              <w:bottom w:val="single" w:color="auto" w:sz="4" w:space="0"/>
              <w:right w:val="single" w:color="auto" w:sz="4" w:space="0"/>
            </w:tcBorders>
            <w:shd w:val="clear" w:color="auto" w:fill="E0E0E0"/>
            <w:vAlign w:val="center"/>
          </w:tcPr>
          <w:p>
            <w:pPr>
              <w:snapToGrid w:val="0"/>
              <w:jc w:val="left"/>
              <w:rPr>
                <w:rFonts w:hint="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9450" w:type="dxa"/>
            <w:gridSpan w:val="23"/>
            <w:tcBorders>
              <w:left w:val="single" w:color="auto" w:sz="4" w:space="0"/>
              <w:bottom w:val="single" w:color="auto" w:sz="4" w:space="0"/>
              <w:right w:val="single" w:color="auto" w:sz="4" w:space="0"/>
            </w:tcBorders>
            <w:vAlign w:val="center"/>
          </w:tcPr>
          <w:p>
            <w:pPr>
              <w:snapToGrid w:val="0"/>
              <w:jc w:val="center"/>
              <w:rPr>
                <w:rFonts w:hint="eastAsia"/>
                <w:sz w:val="21"/>
                <w:szCs w:val="21"/>
                <w:lang w:eastAsia="zh-CN"/>
              </w:rPr>
            </w:pPr>
            <w:r>
              <w:rPr>
                <w:rFonts w:hint="eastAsia"/>
                <w:b/>
                <w:bCs/>
                <w:sz w:val="21"/>
                <w:szCs w:val="21"/>
                <w:lang w:val="en-US" w:eastAsia="zh-CN"/>
              </w:rPr>
              <w:t>外债签约情况基本信息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债务人统一社会信用代码</w:t>
            </w:r>
          </w:p>
        </w:tc>
        <w:tc>
          <w:tcPr>
            <w:tcW w:w="6939" w:type="dxa"/>
            <w:gridSpan w:val="18"/>
            <w:tcBorders>
              <w:left w:val="single" w:color="auto" w:sz="4" w:space="0"/>
              <w:bottom w:val="single" w:color="auto" w:sz="4" w:space="0"/>
              <w:right w:val="single" w:color="auto" w:sz="4" w:space="0"/>
            </w:tcBorders>
            <w:vAlign w:val="center"/>
          </w:tcPr>
          <w:p>
            <w:pPr>
              <w:snapToGrid w:val="0"/>
              <w:jc w:val="center"/>
              <w:rPr>
                <w:sz w:val="21"/>
                <w:szCs w:val="21"/>
              </w:rPr>
            </w:pPr>
            <w:r>
              <w:rPr>
                <w:rFonts w:hint="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债务人名称</w:t>
            </w:r>
          </w:p>
        </w:tc>
        <w:tc>
          <w:tcPr>
            <w:tcW w:w="6939" w:type="dxa"/>
            <w:gridSpan w:val="18"/>
            <w:tcBorders>
              <w:left w:val="single" w:color="auto" w:sz="4" w:space="0"/>
              <w:bottom w:val="single" w:color="auto" w:sz="4" w:space="0"/>
              <w:right w:val="single" w:color="auto" w:sz="4" w:space="0"/>
            </w:tcBorders>
            <w:vAlign w:val="center"/>
          </w:tcPr>
          <w:p>
            <w:pPr>
              <w:snapToGrid w:val="0"/>
              <w:jc w:val="center"/>
              <w:rPr>
                <w:rFonts w:hint="eastAsia"/>
                <w:sz w:val="21"/>
                <w:szCs w:val="21"/>
                <w:lang w:val="en-US" w:eastAsia="zh-CN"/>
              </w:rPr>
            </w:pPr>
          </w:p>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债务类型</w:t>
            </w:r>
          </w:p>
        </w:tc>
        <w:tc>
          <w:tcPr>
            <w:tcW w:w="6939" w:type="dxa"/>
            <w:gridSpan w:val="18"/>
            <w:tcBorders>
              <w:left w:val="single" w:color="auto" w:sz="4" w:space="0"/>
              <w:bottom w:val="single" w:color="auto" w:sz="4" w:space="0"/>
              <w:right w:val="single" w:color="auto" w:sz="4" w:space="0"/>
            </w:tcBorders>
            <w:vAlign w:val="center"/>
          </w:tcPr>
          <w:p>
            <w:pPr>
              <w:snapToGrid w:val="0"/>
              <w:jc w:val="both"/>
              <w:rPr>
                <w:sz w:val="21"/>
                <w:szCs w:val="21"/>
              </w:rPr>
            </w:pPr>
            <w:r>
              <w:rPr>
                <w:rFonts w:hint="eastAsia"/>
                <w:sz w:val="20"/>
                <w:szCs w:val="20"/>
                <w:lang w:val="en-US" w:eastAsia="zh-CN"/>
              </w:rPr>
              <w:t>□从境外母公司贷款  □从境外子公司贷款 □从联属企业贷款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签约币别</w:t>
            </w:r>
          </w:p>
        </w:tc>
        <w:tc>
          <w:tcPr>
            <w:tcW w:w="1827" w:type="dxa"/>
            <w:gridSpan w:val="4"/>
            <w:tcBorders>
              <w:left w:val="single" w:color="auto" w:sz="4" w:space="0"/>
              <w:bottom w:val="single" w:color="auto" w:sz="4" w:space="0"/>
              <w:right w:val="single" w:color="auto" w:sz="4" w:space="0"/>
            </w:tcBorders>
            <w:vAlign w:val="center"/>
          </w:tcPr>
          <w:p>
            <w:pPr>
              <w:snapToGrid w:val="0"/>
              <w:jc w:val="center"/>
              <w:rPr>
                <w:sz w:val="21"/>
                <w:szCs w:val="21"/>
              </w:rPr>
            </w:pPr>
          </w:p>
        </w:tc>
        <w:tc>
          <w:tcPr>
            <w:tcW w:w="2209" w:type="dxa"/>
            <w:gridSpan w:val="6"/>
            <w:tcBorders>
              <w:left w:val="single" w:color="auto" w:sz="4" w:space="0"/>
              <w:bottom w:val="single" w:color="auto" w:sz="4" w:space="0"/>
              <w:right w:val="single" w:color="auto" w:sz="4" w:space="0"/>
            </w:tcBorders>
            <w:vAlign w:val="center"/>
          </w:tcPr>
          <w:p>
            <w:pPr>
              <w:snapToGrid w:val="0"/>
              <w:jc w:val="left"/>
              <w:rPr>
                <w:sz w:val="21"/>
                <w:szCs w:val="21"/>
              </w:rPr>
            </w:pPr>
            <w:r>
              <w:rPr>
                <w:rFonts w:hint="eastAsia"/>
                <w:sz w:val="21"/>
                <w:szCs w:val="21"/>
                <w:lang w:val="en-US" w:eastAsia="zh-CN"/>
              </w:rPr>
              <w:t>签约金额</w:t>
            </w:r>
          </w:p>
        </w:tc>
        <w:tc>
          <w:tcPr>
            <w:tcW w:w="2903" w:type="dxa"/>
            <w:gridSpan w:val="8"/>
            <w:tcBorders>
              <w:left w:val="single" w:color="auto" w:sz="4" w:space="0"/>
              <w:bottom w:val="single" w:color="auto" w:sz="4" w:space="0"/>
              <w:right w:val="single" w:color="auto" w:sz="4" w:space="0"/>
            </w:tcBorders>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签约日期</w:t>
            </w:r>
          </w:p>
        </w:tc>
        <w:tc>
          <w:tcPr>
            <w:tcW w:w="6939" w:type="dxa"/>
            <w:gridSpan w:val="18"/>
            <w:tcBorders>
              <w:left w:val="single" w:color="auto" w:sz="4" w:space="0"/>
              <w:bottom w:val="single" w:color="auto" w:sz="4" w:space="0"/>
              <w:right w:val="single" w:color="auto" w:sz="4" w:space="0"/>
            </w:tcBorders>
            <w:vAlign w:val="center"/>
          </w:tcPr>
          <w:p>
            <w:pPr>
              <w:snapToGrid w:val="0"/>
              <w:jc w:val="both"/>
              <w:rPr>
                <w:sz w:val="21"/>
                <w:szCs w:val="21"/>
              </w:rPr>
            </w:pPr>
            <w:r>
              <w:rPr>
                <w:rFonts w:hint="eastAsia"/>
                <w:sz w:val="21"/>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起息日</w:t>
            </w:r>
          </w:p>
        </w:tc>
        <w:tc>
          <w:tcPr>
            <w:tcW w:w="1827" w:type="dxa"/>
            <w:gridSpan w:val="4"/>
            <w:tcBorders>
              <w:left w:val="single" w:color="auto" w:sz="4" w:space="0"/>
              <w:bottom w:val="single" w:color="auto" w:sz="4" w:space="0"/>
              <w:right w:val="single" w:color="auto" w:sz="4" w:space="0"/>
            </w:tcBorders>
            <w:vAlign w:val="center"/>
          </w:tcPr>
          <w:p>
            <w:pPr>
              <w:snapToGrid w:val="0"/>
              <w:jc w:val="center"/>
              <w:rPr>
                <w:sz w:val="21"/>
                <w:szCs w:val="21"/>
              </w:rPr>
            </w:pPr>
            <w:r>
              <w:rPr>
                <w:rFonts w:hint="eastAsia"/>
                <w:sz w:val="21"/>
                <w:szCs w:val="21"/>
                <w:lang w:val="en-US" w:eastAsia="zh-CN"/>
              </w:rPr>
              <w:t xml:space="preserve">     年   月  日</w:t>
            </w:r>
          </w:p>
        </w:tc>
        <w:tc>
          <w:tcPr>
            <w:tcW w:w="2209" w:type="dxa"/>
            <w:gridSpan w:val="6"/>
            <w:tcBorders>
              <w:left w:val="single" w:color="auto" w:sz="4" w:space="0"/>
              <w:bottom w:val="single" w:color="auto" w:sz="4" w:space="0"/>
              <w:right w:val="single" w:color="auto" w:sz="4" w:space="0"/>
            </w:tcBorders>
            <w:vAlign w:val="center"/>
          </w:tcPr>
          <w:p>
            <w:pPr>
              <w:snapToGrid w:val="0"/>
              <w:jc w:val="left"/>
              <w:rPr>
                <w:sz w:val="21"/>
                <w:szCs w:val="21"/>
              </w:rPr>
            </w:pPr>
            <w:r>
              <w:rPr>
                <w:rFonts w:hint="eastAsia"/>
                <w:sz w:val="21"/>
                <w:szCs w:val="21"/>
                <w:lang w:val="en-US" w:eastAsia="zh-CN"/>
              </w:rPr>
              <w:t>到期日</w:t>
            </w:r>
          </w:p>
        </w:tc>
        <w:tc>
          <w:tcPr>
            <w:tcW w:w="2903" w:type="dxa"/>
            <w:gridSpan w:val="8"/>
            <w:tcBorders>
              <w:left w:val="single" w:color="auto" w:sz="4" w:space="0"/>
              <w:bottom w:val="single" w:color="auto" w:sz="4" w:space="0"/>
              <w:right w:val="single" w:color="auto" w:sz="4" w:space="0"/>
            </w:tcBorders>
            <w:vAlign w:val="center"/>
          </w:tcPr>
          <w:p>
            <w:pPr>
              <w:snapToGrid w:val="0"/>
              <w:jc w:val="center"/>
              <w:rPr>
                <w:sz w:val="21"/>
                <w:szCs w:val="21"/>
              </w:rPr>
            </w:pPr>
            <w:r>
              <w:rPr>
                <w:rFonts w:hint="eastAsia"/>
                <w:sz w:val="21"/>
                <w:szCs w:val="21"/>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借款利率（%）</w:t>
            </w:r>
          </w:p>
        </w:tc>
        <w:tc>
          <w:tcPr>
            <w:tcW w:w="1827" w:type="dxa"/>
            <w:gridSpan w:val="4"/>
            <w:tcBorders>
              <w:left w:val="single" w:color="auto" w:sz="4" w:space="0"/>
              <w:bottom w:val="single" w:color="auto" w:sz="4" w:space="0"/>
              <w:right w:val="single" w:color="auto" w:sz="4" w:space="0"/>
            </w:tcBorders>
            <w:vAlign w:val="center"/>
          </w:tcPr>
          <w:p>
            <w:pPr>
              <w:snapToGrid w:val="0"/>
              <w:jc w:val="center"/>
              <w:rPr>
                <w:sz w:val="21"/>
                <w:szCs w:val="21"/>
              </w:rPr>
            </w:pPr>
          </w:p>
        </w:tc>
        <w:tc>
          <w:tcPr>
            <w:tcW w:w="2209" w:type="dxa"/>
            <w:gridSpan w:val="6"/>
            <w:tcBorders>
              <w:left w:val="single" w:color="auto" w:sz="4" w:space="0"/>
              <w:bottom w:val="single" w:color="auto" w:sz="4" w:space="0"/>
              <w:right w:val="single" w:color="auto" w:sz="4" w:space="0"/>
            </w:tcBorders>
            <w:vAlign w:val="center"/>
          </w:tcPr>
          <w:p>
            <w:pPr>
              <w:snapToGrid w:val="0"/>
              <w:jc w:val="left"/>
              <w:rPr>
                <w:sz w:val="21"/>
                <w:szCs w:val="21"/>
              </w:rPr>
            </w:pPr>
            <w:r>
              <w:rPr>
                <w:rFonts w:hint="eastAsia"/>
                <w:sz w:val="21"/>
                <w:szCs w:val="21"/>
                <w:lang w:val="en-US" w:eastAsia="zh-CN"/>
              </w:rPr>
              <w:t>是否循环贷款</w:t>
            </w:r>
          </w:p>
        </w:tc>
        <w:tc>
          <w:tcPr>
            <w:tcW w:w="2903" w:type="dxa"/>
            <w:gridSpan w:val="8"/>
            <w:tcBorders>
              <w:left w:val="single" w:color="auto" w:sz="4" w:space="0"/>
              <w:bottom w:val="single" w:color="auto" w:sz="4" w:space="0"/>
              <w:right w:val="single" w:color="auto" w:sz="4" w:space="0"/>
            </w:tcBorders>
            <w:vAlign w:val="center"/>
          </w:tcPr>
          <w:p>
            <w:pPr>
              <w:snapToGrid w:val="0"/>
              <w:jc w:val="both"/>
              <w:rPr>
                <w:sz w:val="21"/>
                <w:szCs w:val="21"/>
              </w:rPr>
            </w:pPr>
            <w:r>
              <w:rPr>
                <w:rFonts w:hint="eastAsia"/>
                <w:sz w:val="21"/>
                <w:szCs w:val="21"/>
                <w:lang w:val="en-US" w:eastAsia="zh-CN"/>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是否有利息本金化条款</w:t>
            </w:r>
          </w:p>
        </w:tc>
        <w:tc>
          <w:tcPr>
            <w:tcW w:w="1827" w:type="dxa"/>
            <w:gridSpan w:val="4"/>
            <w:tcBorders>
              <w:left w:val="single" w:color="auto" w:sz="4" w:space="0"/>
              <w:bottom w:val="single" w:color="auto" w:sz="4" w:space="0"/>
              <w:right w:val="single" w:color="auto" w:sz="4" w:space="0"/>
            </w:tcBorders>
            <w:vAlign w:val="center"/>
          </w:tcPr>
          <w:p>
            <w:pPr>
              <w:snapToGrid w:val="0"/>
              <w:jc w:val="both"/>
              <w:rPr>
                <w:sz w:val="21"/>
                <w:szCs w:val="21"/>
              </w:rPr>
            </w:pPr>
            <w:r>
              <w:rPr>
                <w:rFonts w:hint="eastAsia"/>
                <w:sz w:val="21"/>
                <w:szCs w:val="21"/>
                <w:lang w:val="en-US" w:eastAsia="zh-CN"/>
              </w:rPr>
              <w:t xml:space="preserve">  □是   □否</w:t>
            </w:r>
          </w:p>
        </w:tc>
        <w:tc>
          <w:tcPr>
            <w:tcW w:w="2209" w:type="dxa"/>
            <w:gridSpan w:val="6"/>
            <w:tcBorders>
              <w:left w:val="single" w:color="auto" w:sz="4" w:space="0"/>
              <w:bottom w:val="single" w:color="auto" w:sz="4" w:space="0"/>
              <w:right w:val="single" w:color="auto" w:sz="4" w:space="0"/>
            </w:tcBorders>
            <w:vAlign w:val="center"/>
          </w:tcPr>
          <w:p>
            <w:pPr>
              <w:snapToGrid w:val="0"/>
              <w:jc w:val="left"/>
              <w:rPr>
                <w:sz w:val="21"/>
                <w:szCs w:val="21"/>
              </w:rPr>
            </w:pPr>
            <w:r>
              <w:rPr>
                <w:rFonts w:hint="eastAsia"/>
                <w:sz w:val="21"/>
                <w:szCs w:val="21"/>
                <w:lang w:val="en-US" w:eastAsia="zh-CN"/>
              </w:rPr>
              <w:t>是否有交叉违约条款</w:t>
            </w:r>
          </w:p>
        </w:tc>
        <w:tc>
          <w:tcPr>
            <w:tcW w:w="2903" w:type="dxa"/>
            <w:gridSpan w:val="8"/>
            <w:tcBorders>
              <w:left w:val="single" w:color="auto" w:sz="4" w:space="0"/>
              <w:bottom w:val="single" w:color="auto" w:sz="4" w:space="0"/>
              <w:right w:val="single" w:color="auto" w:sz="4" w:space="0"/>
            </w:tcBorders>
            <w:vAlign w:val="center"/>
          </w:tcPr>
          <w:p>
            <w:pPr>
              <w:snapToGrid w:val="0"/>
              <w:jc w:val="center"/>
              <w:rPr>
                <w:sz w:val="21"/>
                <w:szCs w:val="21"/>
              </w:rPr>
            </w:pPr>
            <w:r>
              <w:rPr>
                <w:rFonts w:hint="eastAsia"/>
                <w:sz w:val="21"/>
                <w:szCs w:val="21"/>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是否有提前还款条款</w:t>
            </w:r>
          </w:p>
        </w:tc>
        <w:tc>
          <w:tcPr>
            <w:tcW w:w="1827" w:type="dxa"/>
            <w:gridSpan w:val="4"/>
            <w:tcBorders>
              <w:left w:val="single" w:color="auto" w:sz="4" w:space="0"/>
              <w:bottom w:val="single" w:color="auto" w:sz="4" w:space="0"/>
              <w:right w:val="single" w:color="auto" w:sz="4" w:space="0"/>
            </w:tcBorders>
            <w:vAlign w:val="center"/>
          </w:tcPr>
          <w:p>
            <w:pPr>
              <w:snapToGrid w:val="0"/>
              <w:ind w:firstLine="225" w:firstLineChars="100"/>
              <w:jc w:val="both"/>
              <w:rPr>
                <w:sz w:val="21"/>
                <w:szCs w:val="21"/>
              </w:rPr>
            </w:pPr>
            <w:r>
              <w:rPr>
                <w:rFonts w:hint="eastAsia"/>
                <w:sz w:val="21"/>
                <w:szCs w:val="21"/>
                <w:lang w:val="en-US" w:eastAsia="zh-CN"/>
              </w:rPr>
              <w:t>□是   □否</w:t>
            </w:r>
          </w:p>
        </w:tc>
        <w:tc>
          <w:tcPr>
            <w:tcW w:w="2209" w:type="dxa"/>
            <w:gridSpan w:val="6"/>
            <w:tcBorders>
              <w:left w:val="single" w:color="auto" w:sz="4" w:space="0"/>
              <w:bottom w:val="single" w:color="auto" w:sz="4" w:space="0"/>
              <w:right w:val="single" w:color="auto" w:sz="4" w:space="0"/>
            </w:tcBorders>
            <w:vAlign w:val="center"/>
          </w:tcPr>
          <w:p>
            <w:pPr>
              <w:snapToGrid w:val="0"/>
              <w:jc w:val="left"/>
              <w:rPr>
                <w:sz w:val="21"/>
                <w:szCs w:val="21"/>
              </w:rPr>
            </w:pPr>
            <w:r>
              <w:rPr>
                <w:rFonts w:hint="eastAsia"/>
                <w:sz w:val="21"/>
                <w:szCs w:val="21"/>
                <w:lang w:val="en-US" w:eastAsia="zh-CN"/>
              </w:rPr>
              <w:t>是否有加速到期条款</w:t>
            </w:r>
          </w:p>
        </w:tc>
        <w:tc>
          <w:tcPr>
            <w:tcW w:w="2903" w:type="dxa"/>
            <w:gridSpan w:val="8"/>
            <w:tcBorders>
              <w:left w:val="single" w:color="auto" w:sz="4" w:space="0"/>
              <w:bottom w:val="single" w:color="auto" w:sz="4" w:space="0"/>
              <w:right w:val="single" w:color="auto" w:sz="4" w:space="0"/>
            </w:tcBorders>
            <w:vAlign w:val="center"/>
          </w:tcPr>
          <w:p>
            <w:pPr>
              <w:snapToGrid w:val="0"/>
              <w:jc w:val="center"/>
              <w:rPr>
                <w:sz w:val="21"/>
                <w:szCs w:val="21"/>
              </w:rPr>
            </w:pPr>
            <w:r>
              <w:rPr>
                <w:rFonts w:hint="eastAsia"/>
                <w:sz w:val="21"/>
                <w:szCs w:val="21"/>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val="en-US" w:eastAsia="zh-CN"/>
              </w:rPr>
            </w:pPr>
            <w:r>
              <w:rPr>
                <w:rFonts w:hint="eastAsia"/>
                <w:sz w:val="21"/>
                <w:szCs w:val="21"/>
                <w:lang w:val="en-US" w:eastAsia="zh-CN"/>
              </w:rPr>
              <w:t>是否浮动利率</w:t>
            </w:r>
          </w:p>
        </w:tc>
        <w:tc>
          <w:tcPr>
            <w:tcW w:w="6939" w:type="dxa"/>
            <w:gridSpan w:val="18"/>
            <w:tcBorders>
              <w:left w:val="single" w:color="auto" w:sz="4" w:space="0"/>
              <w:bottom w:val="single" w:color="auto" w:sz="4" w:space="0"/>
              <w:right w:val="single" w:color="auto" w:sz="4" w:space="0"/>
            </w:tcBorders>
            <w:vAlign w:val="center"/>
          </w:tcPr>
          <w:p>
            <w:pPr>
              <w:snapToGrid w:val="0"/>
              <w:ind w:firstLine="225" w:firstLineChars="100"/>
              <w:jc w:val="left"/>
              <w:rPr>
                <w:sz w:val="21"/>
                <w:szCs w:val="21"/>
              </w:rPr>
            </w:pPr>
            <w:r>
              <w:rPr>
                <w:rFonts w:hint="eastAsia"/>
                <w:sz w:val="21"/>
                <w:szCs w:val="21"/>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债权人名称（中文）</w:t>
            </w:r>
          </w:p>
        </w:tc>
        <w:tc>
          <w:tcPr>
            <w:tcW w:w="6939" w:type="dxa"/>
            <w:gridSpan w:val="18"/>
            <w:tcBorders>
              <w:left w:val="single" w:color="auto" w:sz="4" w:space="0"/>
              <w:bottom w:val="single" w:color="auto" w:sz="4" w:space="0"/>
              <w:right w:val="single" w:color="auto" w:sz="4" w:space="0"/>
            </w:tcBorders>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债权人名称（英文）</w:t>
            </w:r>
          </w:p>
        </w:tc>
        <w:tc>
          <w:tcPr>
            <w:tcW w:w="6939" w:type="dxa"/>
            <w:gridSpan w:val="18"/>
            <w:tcBorders>
              <w:left w:val="single" w:color="auto" w:sz="4" w:space="0"/>
              <w:bottom w:val="single" w:color="auto" w:sz="4" w:space="0"/>
              <w:right w:val="single" w:color="auto" w:sz="4" w:space="0"/>
            </w:tcBorders>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债权人类型</w:t>
            </w:r>
          </w:p>
        </w:tc>
        <w:tc>
          <w:tcPr>
            <w:tcW w:w="6939" w:type="dxa"/>
            <w:gridSpan w:val="18"/>
            <w:tcBorders>
              <w:left w:val="single" w:color="auto" w:sz="4" w:space="0"/>
              <w:bottom w:val="single" w:color="auto" w:sz="4" w:space="0"/>
              <w:right w:val="single" w:color="auto" w:sz="4" w:space="0"/>
            </w:tcBorders>
            <w:vAlign w:val="center"/>
          </w:tcPr>
          <w:p>
            <w:pPr>
              <w:snapToGrid w:val="0"/>
              <w:jc w:val="both"/>
              <w:rPr>
                <w:sz w:val="21"/>
                <w:szCs w:val="21"/>
              </w:rPr>
            </w:pPr>
            <w:r>
              <w:rPr>
                <w:rFonts w:hint="eastAsia"/>
                <w:sz w:val="21"/>
                <w:szCs w:val="21"/>
                <w:lang w:val="en-US" w:eastAsia="zh-CN"/>
              </w:rPr>
              <w:t xml:space="preserve"> </w:t>
            </w:r>
            <w:r>
              <w:rPr>
                <w:rFonts w:hint="eastAsia"/>
                <w:sz w:val="21"/>
                <w:szCs w:val="21"/>
                <w:lang w:eastAsia="zh-CN"/>
              </w:rPr>
              <w:t>□母公司 □子公司 □关联企业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18"/>
                <w:szCs w:val="18"/>
                <w:lang w:val="en-US" w:eastAsia="zh-CN"/>
              </w:rPr>
              <w:t>债权人总部所在国家（地区）</w:t>
            </w:r>
          </w:p>
        </w:tc>
        <w:tc>
          <w:tcPr>
            <w:tcW w:w="2211" w:type="dxa"/>
            <w:gridSpan w:val="7"/>
            <w:tcBorders>
              <w:left w:val="single" w:color="auto" w:sz="4" w:space="0"/>
              <w:bottom w:val="single" w:color="auto" w:sz="4" w:space="0"/>
              <w:right w:val="single" w:color="auto" w:sz="4" w:space="0"/>
            </w:tcBorders>
            <w:vAlign w:val="center"/>
          </w:tcPr>
          <w:p>
            <w:pPr>
              <w:snapToGrid w:val="0"/>
              <w:jc w:val="center"/>
              <w:rPr>
                <w:sz w:val="21"/>
                <w:szCs w:val="21"/>
              </w:rPr>
            </w:pPr>
          </w:p>
        </w:tc>
        <w:tc>
          <w:tcPr>
            <w:tcW w:w="2674" w:type="dxa"/>
            <w:gridSpan w:val="7"/>
            <w:tcBorders>
              <w:left w:val="single" w:color="auto" w:sz="4" w:space="0"/>
              <w:bottom w:val="single" w:color="auto" w:sz="4" w:space="0"/>
              <w:right w:val="single" w:color="auto" w:sz="4" w:space="0"/>
            </w:tcBorders>
            <w:vAlign w:val="center"/>
          </w:tcPr>
          <w:p>
            <w:pPr>
              <w:snapToGrid w:val="0"/>
              <w:jc w:val="center"/>
              <w:rPr>
                <w:sz w:val="18"/>
                <w:szCs w:val="18"/>
              </w:rPr>
            </w:pPr>
            <w:r>
              <w:rPr>
                <w:rFonts w:hint="eastAsia"/>
                <w:sz w:val="18"/>
                <w:szCs w:val="18"/>
                <w:lang w:val="en-US" w:eastAsia="zh-CN"/>
              </w:rPr>
              <w:t>债权人经营地所在国家（地区）</w:t>
            </w:r>
          </w:p>
        </w:tc>
        <w:tc>
          <w:tcPr>
            <w:tcW w:w="2054" w:type="dxa"/>
            <w:gridSpan w:val="4"/>
            <w:tcBorders>
              <w:left w:val="single" w:color="auto" w:sz="4" w:space="0"/>
              <w:bottom w:val="single" w:color="auto" w:sz="4" w:space="0"/>
              <w:right w:val="single" w:color="auto" w:sz="4" w:space="0"/>
            </w:tcBorders>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借款用途名称</w:t>
            </w:r>
          </w:p>
        </w:tc>
        <w:tc>
          <w:tcPr>
            <w:tcW w:w="2211" w:type="dxa"/>
            <w:gridSpan w:val="7"/>
            <w:tcBorders>
              <w:left w:val="single" w:color="auto" w:sz="4" w:space="0"/>
              <w:bottom w:val="single" w:color="auto" w:sz="4" w:space="0"/>
              <w:right w:val="single" w:color="auto" w:sz="4" w:space="0"/>
            </w:tcBorders>
            <w:vAlign w:val="center"/>
          </w:tcPr>
          <w:p>
            <w:pPr>
              <w:snapToGrid w:val="0"/>
              <w:jc w:val="center"/>
              <w:rPr>
                <w:sz w:val="21"/>
                <w:szCs w:val="21"/>
              </w:rPr>
            </w:pPr>
          </w:p>
        </w:tc>
        <w:tc>
          <w:tcPr>
            <w:tcW w:w="2674" w:type="dxa"/>
            <w:gridSpan w:val="7"/>
            <w:tcBorders>
              <w:left w:val="single" w:color="auto" w:sz="4" w:space="0"/>
              <w:bottom w:val="single" w:color="auto" w:sz="4" w:space="0"/>
              <w:right w:val="single" w:color="auto" w:sz="4" w:space="0"/>
            </w:tcBorders>
            <w:vAlign w:val="center"/>
          </w:tcPr>
          <w:p>
            <w:pPr>
              <w:snapToGrid w:val="0"/>
              <w:jc w:val="left"/>
              <w:rPr>
                <w:sz w:val="21"/>
                <w:szCs w:val="21"/>
              </w:rPr>
            </w:pPr>
            <w:r>
              <w:rPr>
                <w:rFonts w:hint="eastAsia"/>
                <w:sz w:val="21"/>
                <w:szCs w:val="21"/>
                <w:lang w:val="en-US" w:eastAsia="zh-CN"/>
              </w:rPr>
              <w:t>借款项目所属行业</w:t>
            </w:r>
          </w:p>
        </w:tc>
        <w:tc>
          <w:tcPr>
            <w:tcW w:w="2054" w:type="dxa"/>
            <w:gridSpan w:val="4"/>
            <w:tcBorders>
              <w:left w:val="single" w:color="auto" w:sz="4" w:space="0"/>
              <w:bottom w:val="single" w:color="auto" w:sz="4" w:space="0"/>
              <w:right w:val="single" w:color="auto" w:sz="4" w:space="0"/>
            </w:tcBorders>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借款项目所在地区</w:t>
            </w:r>
          </w:p>
        </w:tc>
        <w:tc>
          <w:tcPr>
            <w:tcW w:w="6939" w:type="dxa"/>
            <w:gridSpan w:val="18"/>
            <w:tcBorders>
              <w:left w:val="single" w:color="auto" w:sz="4" w:space="0"/>
              <w:bottom w:val="single" w:color="auto" w:sz="4" w:space="0"/>
              <w:right w:val="single" w:color="auto" w:sz="4" w:space="0"/>
            </w:tcBorders>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9450" w:type="dxa"/>
            <w:gridSpan w:val="23"/>
            <w:tcBorders>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lang w:eastAsia="zh-CN"/>
              </w:rPr>
            </w:pPr>
            <w:r>
              <w:rPr>
                <w:rFonts w:hint="eastAsia" w:ascii="宋体" w:hAnsi="宋体" w:eastAsia="宋体" w:cs="宋体"/>
                <w:b/>
                <w:bCs/>
                <w:sz w:val="21"/>
                <w:szCs w:val="21"/>
                <w:lang w:eastAsia="zh-CN"/>
              </w:rPr>
              <w:t>境外放款基本信息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682" w:type="dxa"/>
            <w:gridSpan w:val="3"/>
            <w:tcBorders>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rPr>
              <w:t>境内放款人名称</w:t>
            </w:r>
          </w:p>
        </w:tc>
        <w:tc>
          <w:tcPr>
            <w:tcW w:w="2830" w:type="dxa"/>
            <w:gridSpan w:val="7"/>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p>
        </w:tc>
        <w:tc>
          <w:tcPr>
            <w:tcW w:w="2810"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rPr>
              <w:t>境内放款人代码（组织机构代码/统一社会信用代码）</w:t>
            </w:r>
          </w:p>
        </w:tc>
        <w:tc>
          <w:tcPr>
            <w:tcW w:w="2128" w:type="dxa"/>
            <w:gridSpan w:val="5"/>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682" w:type="dxa"/>
            <w:gridSpan w:val="3"/>
            <w:tcBorders>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rPr>
              <w:t>境外借款人名称</w:t>
            </w:r>
          </w:p>
        </w:tc>
        <w:tc>
          <w:tcPr>
            <w:tcW w:w="2830" w:type="dxa"/>
            <w:gridSpan w:val="7"/>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p>
        </w:tc>
        <w:tc>
          <w:tcPr>
            <w:tcW w:w="2810"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rPr>
              <w:t>所在国家/地区</w:t>
            </w:r>
          </w:p>
        </w:tc>
        <w:tc>
          <w:tcPr>
            <w:tcW w:w="2128" w:type="dxa"/>
            <w:gridSpan w:val="5"/>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682" w:type="dxa"/>
            <w:gridSpan w:val="3"/>
            <w:tcBorders>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lang w:eastAsia="zh-CN"/>
              </w:rPr>
              <w:t>债权币种</w:t>
            </w:r>
          </w:p>
        </w:tc>
        <w:tc>
          <w:tcPr>
            <w:tcW w:w="1479"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p>
        </w:tc>
        <w:tc>
          <w:tcPr>
            <w:tcW w:w="1351"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pacing w:val="-9"/>
                <w:sz w:val="21"/>
                <w:szCs w:val="21"/>
                <w:lang w:eastAsia="zh-CN"/>
              </w:rPr>
              <w:t>债权金额</w:t>
            </w:r>
          </w:p>
        </w:tc>
        <w:tc>
          <w:tcPr>
            <w:tcW w:w="2810"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lang w:eastAsia="zh-CN"/>
              </w:rPr>
              <w:t>年利率（</w:t>
            </w:r>
            <w:r>
              <w:rPr>
                <w:rFonts w:hint="eastAsia" w:ascii="宋体" w:hAnsi="宋体" w:eastAsia="宋体" w:cs="宋体"/>
                <w:spacing w:val="-9"/>
                <w:sz w:val="21"/>
                <w:szCs w:val="21"/>
                <w:lang w:val="en-US" w:eastAsia="zh-CN"/>
              </w:rPr>
              <w:t>%</w:t>
            </w:r>
            <w:r>
              <w:rPr>
                <w:rFonts w:hint="eastAsia" w:ascii="宋体" w:hAnsi="宋体" w:eastAsia="宋体" w:cs="宋体"/>
                <w:spacing w:val="-9"/>
                <w:sz w:val="21"/>
                <w:szCs w:val="21"/>
                <w:lang w:eastAsia="zh-CN"/>
              </w:rPr>
              <w:t>）</w:t>
            </w:r>
          </w:p>
        </w:tc>
        <w:tc>
          <w:tcPr>
            <w:tcW w:w="853"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4512" w:type="dxa"/>
            <w:gridSpan w:val="10"/>
            <w:tcBorders>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rPr>
              <w:t>是否委托贷款：  □是   □否</w:t>
            </w:r>
          </w:p>
        </w:tc>
        <w:tc>
          <w:tcPr>
            <w:tcW w:w="4938" w:type="dxa"/>
            <w:gridSpan w:val="1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rPr>
              <w:t>是否</w:t>
            </w:r>
            <w:r>
              <w:rPr>
                <w:rFonts w:hint="eastAsia" w:ascii="宋体" w:hAnsi="宋体" w:eastAsia="宋体" w:cs="宋体"/>
                <w:spacing w:val="-9"/>
                <w:sz w:val="21"/>
                <w:szCs w:val="21"/>
                <w:lang w:eastAsia="zh-CN"/>
              </w:rPr>
              <w:t>循环</w:t>
            </w:r>
            <w:r>
              <w:rPr>
                <w:rFonts w:hint="eastAsia" w:ascii="宋体" w:hAnsi="宋体" w:eastAsia="宋体" w:cs="宋体"/>
                <w:spacing w:val="-9"/>
                <w:sz w:val="21"/>
                <w:szCs w:val="21"/>
              </w:rPr>
              <w:t>贷款：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250" w:type="dxa"/>
            <w:gridSpan w:val="4"/>
            <w:tcBorders>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rPr>
              <w:t>境外放款期限（月）</w:t>
            </w:r>
          </w:p>
        </w:tc>
        <w:tc>
          <w:tcPr>
            <w:tcW w:w="2262" w:type="dxa"/>
            <w:gridSpan w:val="6"/>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p>
        </w:tc>
        <w:tc>
          <w:tcPr>
            <w:tcW w:w="2025"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rPr>
              <w:t>境外放款到期日</w:t>
            </w:r>
          </w:p>
        </w:tc>
        <w:tc>
          <w:tcPr>
            <w:tcW w:w="291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828" w:firstLineChars="400"/>
              <w:jc w:val="left"/>
              <w:rPr>
                <w:rFonts w:hint="eastAsia" w:ascii="宋体" w:hAnsi="宋体" w:eastAsia="宋体" w:cs="宋体"/>
                <w:sz w:val="21"/>
                <w:szCs w:val="21"/>
                <w:lang w:eastAsia="zh-CN"/>
              </w:rPr>
            </w:pPr>
            <w:r>
              <w:rPr>
                <w:rFonts w:hint="eastAsia" w:ascii="宋体" w:hAnsi="宋体" w:eastAsia="宋体" w:cs="宋体"/>
                <w:spacing w:val="-9"/>
                <w:sz w:val="21"/>
                <w:szCs w:val="21"/>
              </w:rPr>
              <w:t xml:space="preserve">年  </w:t>
            </w:r>
            <w:r>
              <w:rPr>
                <w:rFonts w:hint="eastAsia" w:ascii="宋体" w:hAnsi="宋体" w:cs="宋体"/>
                <w:spacing w:val="-9"/>
                <w:sz w:val="21"/>
                <w:szCs w:val="21"/>
                <w:lang w:val="en-US" w:eastAsia="zh-CN"/>
              </w:rPr>
              <w:t xml:space="preserve">  </w:t>
            </w:r>
            <w:r>
              <w:rPr>
                <w:rFonts w:hint="eastAsia" w:ascii="宋体" w:hAnsi="宋体" w:eastAsia="宋体" w:cs="宋体"/>
                <w:spacing w:val="-9"/>
                <w:sz w:val="21"/>
                <w:szCs w:val="21"/>
              </w:rPr>
              <w:t xml:space="preserve"> 月 </w:t>
            </w:r>
            <w:r>
              <w:rPr>
                <w:rFonts w:hint="eastAsia" w:ascii="宋体" w:hAnsi="宋体" w:cs="宋体"/>
                <w:spacing w:val="-9"/>
                <w:sz w:val="21"/>
                <w:szCs w:val="21"/>
                <w:lang w:val="en-US" w:eastAsia="zh-CN"/>
              </w:rPr>
              <w:t xml:space="preserve">  </w:t>
            </w:r>
            <w:r>
              <w:rPr>
                <w:rFonts w:hint="eastAsia" w:ascii="宋体" w:hAnsi="宋体" w:eastAsia="宋体" w:cs="宋体"/>
                <w:spacing w:val="-9"/>
                <w:sz w:val="21"/>
                <w:szCs w:val="21"/>
              </w:rPr>
              <w:t xml:space="preserve">  日</w:t>
            </w:r>
          </w:p>
        </w:tc>
      </w:tr>
    </w:tbl>
    <w:p>
      <w:pPr>
        <w:pStyle w:val="6"/>
        <w:snapToGrid w:val="0"/>
        <w:rPr>
          <w:rFonts w:hint="eastAsia" w:ascii="楷体" w:hAnsi="楷体" w:eastAsia="楷体" w:cs="楷体"/>
          <w:color w:val="auto"/>
          <w:sz w:val="20"/>
          <w:szCs w:val="28"/>
          <w:lang w:val="en-US" w:eastAsia="zh-CN"/>
        </w:rPr>
      </w:pPr>
      <w:r>
        <w:rPr>
          <w:rFonts w:hint="eastAsia" w:ascii="楷体" w:hAnsi="楷体" w:eastAsia="楷体" w:cs="楷体"/>
          <w:sz w:val="20"/>
          <w:szCs w:val="28"/>
          <w:lang w:eastAsia="zh-CN"/>
        </w:rPr>
        <w:t>说明：</w:t>
      </w:r>
      <w:r>
        <w:rPr>
          <w:rFonts w:hint="eastAsia" w:ascii="楷体" w:hAnsi="楷体" w:eastAsia="楷体" w:cs="楷体"/>
          <w:color w:val="auto"/>
          <w:sz w:val="20"/>
          <w:szCs w:val="28"/>
          <w:lang w:val="en-US" w:eastAsia="zh-CN"/>
        </w:rPr>
        <w:t>1、美元/人民币折算汇率为：××（按照×年×月×日的汇率折算）；</w:t>
      </w:r>
    </w:p>
    <w:p>
      <w:pPr>
        <w:pStyle w:val="6"/>
        <w:snapToGrid w:val="0"/>
        <w:rPr>
          <w:rFonts w:hint="eastAsia" w:ascii="楷体" w:hAnsi="楷体" w:eastAsia="楷体" w:cs="楷体"/>
          <w:color w:val="auto"/>
          <w:sz w:val="20"/>
          <w:szCs w:val="28"/>
          <w:lang w:val="en-US" w:eastAsia="zh-CN"/>
        </w:rPr>
      </w:pPr>
      <w:r>
        <w:rPr>
          <w:rFonts w:hint="eastAsia" w:ascii="楷体" w:hAnsi="楷体" w:eastAsia="楷体" w:cs="楷体"/>
          <w:color w:val="auto"/>
          <w:sz w:val="20"/>
          <w:szCs w:val="28"/>
          <w:lang w:val="en-US" w:eastAsia="zh-CN"/>
        </w:rPr>
        <w:t xml:space="preserve">      2、主办企业提交申请时，参与额度集中的成员企业自身对应的外债、对外放款余额是否均为0（□是 □否）；</w:t>
      </w:r>
    </w:p>
    <w:p>
      <w:pPr>
        <w:pStyle w:val="6"/>
        <w:snapToGrid w:val="0"/>
        <w:ind w:firstLine="645" w:firstLineChars="300"/>
        <w:rPr>
          <w:rFonts w:hint="eastAsia" w:ascii="楷体" w:hAnsi="楷体" w:eastAsia="楷体" w:cs="楷体"/>
          <w:color w:val="auto"/>
          <w:sz w:val="20"/>
          <w:szCs w:val="28"/>
          <w:lang w:eastAsia="zh-CN"/>
        </w:rPr>
      </w:pPr>
      <w:r>
        <w:rPr>
          <w:rFonts w:hint="eastAsia" w:ascii="楷体" w:hAnsi="楷体" w:eastAsia="楷体" w:cs="楷体"/>
          <w:color w:val="auto"/>
          <w:sz w:val="20"/>
          <w:szCs w:val="28"/>
          <w:lang w:val="en-US" w:eastAsia="zh-CN"/>
        </w:rPr>
        <w:t>3、</w:t>
      </w:r>
      <w:r>
        <w:rPr>
          <w:rFonts w:hint="eastAsia" w:ascii="楷体" w:hAnsi="楷体" w:eastAsia="楷体" w:cs="楷体"/>
          <w:color w:val="auto"/>
          <w:sz w:val="20"/>
          <w:szCs w:val="28"/>
        </w:rPr>
        <w:t>外债额度按成员企业</w:t>
      </w:r>
      <w:r>
        <w:rPr>
          <w:rFonts w:hint="eastAsia" w:ascii="楷体" w:hAnsi="楷体" w:eastAsia="楷体" w:cs="楷体"/>
          <w:color w:val="auto"/>
          <w:sz w:val="20"/>
          <w:szCs w:val="28"/>
          <w:lang w:eastAsia="zh-CN"/>
        </w:rPr>
        <w:t>最近一期</w:t>
      </w:r>
      <w:r>
        <w:rPr>
          <w:rFonts w:hint="eastAsia" w:ascii="楷体" w:hAnsi="楷体" w:eastAsia="楷体" w:cs="楷体"/>
          <w:color w:val="auto"/>
          <w:sz w:val="20"/>
          <w:szCs w:val="28"/>
        </w:rPr>
        <w:t>经审计所有者权益</w:t>
      </w:r>
      <w:r>
        <w:rPr>
          <w:rFonts w:hint="eastAsia" w:ascii="楷体" w:hAnsi="楷体" w:eastAsia="楷体" w:cs="楷体"/>
          <w:color w:val="auto"/>
          <w:sz w:val="20"/>
          <w:szCs w:val="28"/>
          <w:lang w:eastAsia="zh-CN"/>
        </w:rPr>
        <w:t>的</w:t>
      </w:r>
      <w:r>
        <w:rPr>
          <w:rFonts w:hint="eastAsia" w:ascii="楷体" w:hAnsi="楷体" w:eastAsia="楷体" w:cs="楷体"/>
          <w:color w:val="auto"/>
          <w:sz w:val="20"/>
          <w:szCs w:val="28"/>
        </w:rPr>
        <w:t>2</w:t>
      </w:r>
      <w:r>
        <w:rPr>
          <w:rFonts w:hint="eastAsia" w:ascii="楷体" w:hAnsi="楷体" w:eastAsia="楷体" w:cs="楷体"/>
          <w:color w:val="auto"/>
          <w:sz w:val="20"/>
          <w:szCs w:val="28"/>
          <w:lang w:eastAsia="zh-CN"/>
        </w:rPr>
        <w:t>倍</w:t>
      </w:r>
      <w:r>
        <w:rPr>
          <w:rFonts w:hint="eastAsia" w:ascii="楷体" w:hAnsi="楷体" w:eastAsia="楷体" w:cs="楷体"/>
          <w:color w:val="auto"/>
          <w:sz w:val="20"/>
          <w:szCs w:val="28"/>
        </w:rPr>
        <w:t>计算</w:t>
      </w:r>
      <w:r>
        <w:rPr>
          <w:rFonts w:hint="eastAsia" w:ascii="楷体" w:hAnsi="楷体" w:eastAsia="楷体" w:cs="楷体"/>
          <w:color w:val="auto"/>
          <w:sz w:val="20"/>
          <w:szCs w:val="28"/>
          <w:lang w:eastAsia="zh-CN"/>
        </w:rPr>
        <w:t>；</w:t>
      </w:r>
    </w:p>
    <w:p>
      <w:pPr>
        <w:pStyle w:val="6"/>
        <w:snapToGrid w:val="0"/>
        <w:ind w:firstLine="645" w:firstLineChars="300"/>
        <w:rPr>
          <w:rFonts w:hint="eastAsia" w:ascii="楷体" w:hAnsi="楷体" w:eastAsia="楷体" w:cs="楷体"/>
          <w:color w:val="auto"/>
          <w:sz w:val="20"/>
          <w:szCs w:val="28"/>
          <w:lang w:eastAsia="zh-CN"/>
        </w:rPr>
      </w:pPr>
      <w:r>
        <w:rPr>
          <w:rFonts w:hint="eastAsia" w:ascii="楷体" w:hAnsi="楷体" w:eastAsia="楷体" w:cs="楷体"/>
          <w:color w:val="auto"/>
          <w:sz w:val="20"/>
          <w:szCs w:val="28"/>
          <w:lang w:val="en-US" w:eastAsia="zh-CN"/>
        </w:rPr>
        <w:t>4、境外放款额度</w:t>
      </w:r>
      <w:r>
        <w:rPr>
          <w:rFonts w:hint="eastAsia" w:ascii="楷体" w:hAnsi="楷体" w:eastAsia="楷体" w:cs="楷体"/>
          <w:color w:val="auto"/>
          <w:sz w:val="20"/>
          <w:szCs w:val="28"/>
        </w:rPr>
        <w:t>按成员企业</w:t>
      </w:r>
      <w:r>
        <w:rPr>
          <w:rFonts w:hint="eastAsia" w:ascii="楷体" w:hAnsi="楷体" w:eastAsia="楷体" w:cs="楷体"/>
          <w:color w:val="auto"/>
          <w:sz w:val="20"/>
          <w:szCs w:val="28"/>
          <w:lang w:eastAsia="zh-CN"/>
        </w:rPr>
        <w:t>最近一期</w:t>
      </w:r>
      <w:r>
        <w:rPr>
          <w:rFonts w:hint="eastAsia" w:ascii="楷体" w:hAnsi="楷体" w:eastAsia="楷体" w:cs="楷体"/>
          <w:color w:val="auto"/>
          <w:sz w:val="20"/>
          <w:szCs w:val="28"/>
        </w:rPr>
        <w:t>经审计所有者权益</w:t>
      </w:r>
      <w:r>
        <w:rPr>
          <w:rFonts w:hint="eastAsia" w:ascii="楷体" w:hAnsi="楷体" w:eastAsia="楷体" w:cs="楷体"/>
          <w:color w:val="auto"/>
          <w:sz w:val="20"/>
          <w:szCs w:val="28"/>
          <w:lang w:eastAsia="zh-CN"/>
        </w:rPr>
        <w:t>的</w:t>
      </w:r>
      <w:r>
        <w:rPr>
          <w:rFonts w:hint="eastAsia" w:ascii="楷体" w:hAnsi="楷体" w:eastAsia="楷体" w:cs="楷体"/>
          <w:color w:val="auto"/>
          <w:sz w:val="20"/>
          <w:szCs w:val="28"/>
          <w:lang w:val="en-US" w:eastAsia="zh-CN"/>
        </w:rPr>
        <w:t>30%</w:t>
      </w:r>
      <w:r>
        <w:rPr>
          <w:rFonts w:hint="eastAsia" w:ascii="楷体" w:hAnsi="楷体" w:eastAsia="楷体" w:cs="楷体"/>
          <w:color w:val="auto"/>
          <w:sz w:val="20"/>
          <w:szCs w:val="28"/>
        </w:rPr>
        <w:t>计算</w:t>
      </w:r>
      <w:r>
        <w:rPr>
          <w:rFonts w:hint="eastAsia" w:ascii="楷体" w:hAnsi="楷体" w:eastAsia="楷体" w:cs="楷体"/>
          <w:color w:val="auto"/>
          <w:sz w:val="20"/>
          <w:szCs w:val="28"/>
          <w:lang w:eastAsia="zh-CN"/>
        </w:rPr>
        <w:t>；</w:t>
      </w:r>
    </w:p>
    <w:p>
      <w:pPr>
        <w:pStyle w:val="6"/>
        <w:snapToGrid w:val="0"/>
        <w:ind w:firstLine="645" w:firstLineChars="300"/>
        <w:rPr>
          <w:rFonts w:hint="eastAsia" w:ascii="楷体" w:hAnsi="楷体" w:eastAsia="楷体" w:cs="楷体"/>
          <w:color w:val="auto"/>
          <w:sz w:val="20"/>
          <w:szCs w:val="28"/>
          <w:lang w:val="en-US" w:eastAsia="zh-CN"/>
        </w:rPr>
      </w:pPr>
      <w:r>
        <w:rPr>
          <w:rFonts w:hint="eastAsia" w:ascii="楷体" w:hAnsi="楷体" w:eastAsia="楷体" w:cs="楷体"/>
          <w:color w:val="auto"/>
          <w:sz w:val="20"/>
          <w:szCs w:val="28"/>
          <w:lang w:val="en-US" w:eastAsia="zh-CN"/>
        </w:rPr>
        <w:t>5、</w:t>
      </w:r>
      <w:r>
        <w:rPr>
          <w:rFonts w:hint="eastAsia" w:ascii="楷体" w:hAnsi="楷体" w:eastAsia="楷体" w:cs="楷体"/>
          <w:color w:val="auto"/>
          <w:sz w:val="20"/>
          <w:szCs w:val="28"/>
          <w:lang w:eastAsia="zh-CN"/>
        </w:rPr>
        <w:t>在参与外债额度和（或）境外放款额度集中的成员企业中，如果某成员企业所有者权益为负数，其贡献额度按照“零”计算</w:t>
      </w:r>
      <w:r>
        <w:rPr>
          <w:rFonts w:hint="eastAsia" w:ascii="楷体" w:hAnsi="楷体" w:eastAsia="楷体" w:cs="楷体"/>
          <w:color w:val="auto"/>
          <w:sz w:val="20"/>
          <w:szCs w:val="28"/>
          <w:lang w:val="en-US" w:eastAsia="zh-CN"/>
        </w:rPr>
        <w:t>；</w:t>
      </w:r>
    </w:p>
    <w:p>
      <w:pPr>
        <w:pStyle w:val="6"/>
        <w:snapToGrid w:val="0"/>
        <w:ind w:firstLine="645" w:firstLineChars="300"/>
        <w:rPr>
          <w:rFonts w:hint="eastAsia" w:ascii="楷体" w:hAnsi="楷体" w:eastAsia="楷体" w:cs="楷体"/>
          <w:color w:val="auto"/>
          <w:sz w:val="20"/>
          <w:szCs w:val="28"/>
          <w:lang w:val="en-US" w:eastAsia="zh-CN"/>
        </w:rPr>
      </w:pPr>
      <w:r>
        <w:rPr>
          <w:rFonts w:hint="eastAsia" w:ascii="楷体" w:hAnsi="楷体" w:eastAsia="楷体" w:cs="楷体"/>
          <w:color w:val="auto"/>
          <w:sz w:val="20"/>
          <w:szCs w:val="28"/>
          <w:lang w:val="en-US" w:eastAsia="zh-CN"/>
        </w:rPr>
        <w:t>6、所涉金额栏目精确到小数点后两位。</w:t>
      </w:r>
    </w:p>
    <w:p>
      <w:pPr>
        <w:pStyle w:val="6"/>
        <w:snapToGrid w:val="0"/>
        <w:ind w:firstLine="645" w:firstLineChars="300"/>
        <w:rPr>
          <w:rFonts w:hint="default" w:ascii="楷体" w:hAnsi="楷体" w:eastAsia="楷体" w:cs="楷体"/>
          <w:color w:val="auto"/>
          <w:sz w:val="20"/>
          <w:szCs w:val="28"/>
          <w:lang w:val="en-US" w:eastAsia="zh-CN"/>
        </w:rPr>
      </w:pPr>
    </w:p>
    <w:p>
      <w:pPr>
        <w:widowControl/>
        <w:wordWrap/>
        <w:adjustRightInd/>
        <w:snapToGrid/>
        <w:spacing w:line="240" w:lineRule="atLeast"/>
        <w:ind w:firstLine="590" w:firstLineChars="200"/>
        <w:jc w:val="both"/>
        <w:textAlignment w:val="auto"/>
        <w:rPr>
          <w:rFonts w:hint="eastAsia" w:ascii="仿宋_GB2312" w:hAnsi="黑体" w:eastAsia="仿宋_GB2312"/>
          <w:b/>
          <w:color w:val="auto"/>
          <w:sz w:val="28"/>
          <w:szCs w:val="28"/>
          <w:lang w:eastAsia="zh-CN"/>
        </w:rPr>
      </w:pPr>
      <w:r>
        <w:rPr>
          <w:rFonts w:hint="eastAsia" w:ascii="仿宋_GB2312" w:hAnsi="黑体" w:eastAsia="仿宋_GB2312"/>
          <w:b/>
          <w:color w:val="auto"/>
          <w:sz w:val="28"/>
          <w:szCs w:val="28"/>
          <w:lang w:val="en-US" w:eastAsia="zh-CN"/>
        </w:rPr>
        <w:t>六、经常项目资金集中收付和轧差净额结算业务信息</w:t>
      </w:r>
    </w:p>
    <w:p>
      <w:pPr>
        <w:widowControl w:val="0"/>
        <w:numPr>
          <w:numId w:val="0"/>
        </w:numPr>
        <w:wordWrap/>
        <w:adjustRightInd/>
        <w:snapToGrid/>
        <w:spacing w:before="0" w:beforeLines="0"/>
        <w:ind w:left="0" w:leftChars="0" w:firstLine="590" w:firstLineChars="200"/>
        <w:jc w:val="left"/>
        <w:textAlignment w:val="auto"/>
        <w:rPr>
          <w:rFonts w:hint="eastAsia" w:ascii="宋体" w:hAnsi="宋体" w:cs="宋体"/>
          <w:b/>
          <w:kern w:val="0"/>
          <w:sz w:val="24"/>
          <w:lang w:eastAsia="zh-CN"/>
        </w:rPr>
      </w:pPr>
      <w:r>
        <w:rPr>
          <w:rFonts w:hint="eastAsia" w:ascii="仿宋_GB2312" w:hAnsi="黑体" w:eastAsia="仿宋_GB2312"/>
          <w:color w:val="auto"/>
          <w:sz w:val="28"/>
          <w:szCs w:val="28"/>
        </w:rPr>
        <w:t>参与经常项目集中收付的成员企业共×家</w:t>
      </w:r>
      <w:r>
        <w:rPr>
          <w:rFonts w:hint="eastAsia" w:ascii="仿宋_GB2312" w:hAnsi="黑体" w:eastAsia="仿宋_GB2312"/>
          <w:color w:val="auto"/>
          <w:sz w:val="28"/>
          <w:szCs w:val="28"/>
          <w:lang w:eastAsia="zh-CN"/>
        </w:rPr>
        <w:t>，</w:t>
      </w:r>
      <w:r>
        <w:rPr>
          <w:rFonts w:hint="eastAsia" w:ascii="仿宋_GB2312" w:hAnsi="黑体" w:eastAsia="仿宋_GB2312"/>
          <w:color w:val="auto"/>
          <w:sz w:val="28"/>
          <w:szCs w:val="28"/>
        </w:rPr>
        <w:t>参与经常项目轧差净额结算的成员企业共×家</w:t>
      </w:r>
      <w:r>
        <w:rPr>
          <w:rFonts w:hint="eastAsia" w:ascii="仿宋_GB2312" w:hAnsi="黑体" w:eastAsia="仿宋_GB2312"/>
          <w:color w:val="auto"/>
          <w:sz w:val="28"/>
          <w:szCs w:val="28"/>
          <w:lang w:eastAsia="zh-CN"/>
        </w:rPr>
        <w:t>。</w:t>
      </w:r>
      <w:r>
        <w:rPr>
          <w:rFonts w:hint="eastAsia" w:ascii="仿宋_GB2312" w:hAnsi="黑体" w:eastAsia="仿宋_GB2312"/>
          <w:b w:val="0"/>
          <w:bCs/>
          <w:color w:val="auto"/>
          <w:sz w:val="28"/>
          <w:szCs w:val="28"/>
          <w:lang w:val="en-US" w:eastAsia="zh-CN"/>
        </w:rPr>
        <w:t>具体名单如下：</w:t>
      </w:r>
    </w:p>
    <w:p>
      <w:pPr>
        <w:widowControl w:val="0"/>
        <w:numPr>
          <w:numId w:val="0"/>
        </w:numPr>
        <w:wordWrap/>
        <w:adjustRightInd/>
        <w:snapToGrid/>
        <w:ind w:left="601" w:leftChars="0"/>
        <w:jc w:val="center"/>
        <w:textAlignment w:val="auto"/>
        <w:rPr>
          <w:rFonts w:hint="eastAsia" w:ascii="仿宋_GB2312" w:hAnsi="黑体" w:eastAsia="仿宋_GB2312"/>
          <w:b/>
          <w:color w:val="auto"/>
          <w:sz w:val="30"/>
          <w:szCs w:val="30"/>
          <w:lang w:eastAsia="zh-CN"/>
        </w:rPr>
      </w:pPr>
      <w:r>
        <w:rPr>
          <w:rFonts w:hint="eastAsia" w:ascii="宋体" w:hAnsi="宋体" w:cs="宋体"/>
          <w:b/>
          <w:kern w:val="0"/>
          <w:sz w:val="24"/>
          <w:lang w:eastAsia="zh-CN"/>
        </w:rPr>
        <w:t>表</w:t>
      </w:r>
      <w:r>
        <w:rPr>
          <w:rFonts w:hint="eastAsia" w:ascii="宋体" w:hAnsi="宋体" w:cs="宋体"/>
          <w:b/>
          <w:kern w:val="0"/>
          <w:sz w:val="24"/>
          <w:lang w:val="en-US" w:eastAsia="zh-CN"/>
        </w:rPr>
        <w:t>6：经常项目资金集中收付和轧差净额</w:t>
      </w:r>
      <w:r>
        <w:rPr>
          <w:rFonts w:hint="eastAsia" w:ascii="宋体" w:hAnsi="宋体" w:cs="宋体"/>
          <w:b/>
          <w:bCs/>
          <w:kern w:val="0"/>
          <w:sz w:val="24"/>
          <w:lang w:eastAsia="zh-CN"/>
        </w:rPr>
        <w:t>业务</w:t>
      </w:r>
      <w:r>
        <w:rPr>
          <w:rFonts w:hint="eastAsia" w:ascii="宋体" w:hAnsi="宋体" w:cs="宋体"/>
          <w:b/>
          <w:bCs/>
          <w:kern w:val="0"/>
          <w:sz w:val="24"/>
        </w:rPr>
        <w:t>基本情况表</w:t>
      </w:r>
    </w:p>
    <w:tbl>
      <w:tblPr>
        <w:tblStyle w:val="9"/>
        <w:tblW w:w="9218"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7"/>
        <w:gridCol w:w="2586"/>
        <w:gridCol w:w="2083"/>
        <w:gridCol w:w="1012"/>
        <w:gridCol w:w="1474"/>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4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sz w:val="21"/>
                <w:szCs w:val="21"/>
                <w:lang w:eastAsia="zh-CN"/>
              </w:rPr>
            </w:pPr>
            <w:r>
              <w:rPr>
                <w:rFonts w:hint="eastAsia" w:ascii="宋体" w:hAnsi="宋体" w:cs="宋体"/>
                <w:b/>
                <w:bCs/>
                <w:kern w:val="0"/>
                <w:sz w:val="21"/>
                <w:szCs w:val="21"/>
              </w:rPr>
              <w:t>序号</w:t>
            </w:r>
          </w:p>
        </w:tc>
        <w:tc>
          <w:tcPr>
            <w:tcW w:w="25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sz w:val="21"/>
                <w:szCs w:val="21"/>
                <w:lang w:eastAsia="zh-CN"/>
              </w:rPr>
            </w:pPr>
            <w:r>
              <w:rPr>
                <w:rFonts w:hint="eastAsia" w:ascii="宋体" w:hAnsi="宋体" w:cs="宋体"/>
                <w:b/>
                <w:bCs/>
                <w:kern w:val="0"/>
                <w:sz w:val="21"/>
                <w:szCs w:val="21"/>
              </w:rPr>
              <w:t>企业名称</w:t>
            </w:r>
          </w:p>
        </w:tc>
        <w:tc>
          <w:tcPr>
            <w:tcW w:w="20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sz w:val="21"/>
                <w:szCs w:val="21"/>
                <w:lang w:eastAsia="zh-CN"/>
              </w:rPr>
            </w:pPr>
            <w:r>
              <w:rPr>
                <w:rFonts w:hint="eastAsia" w:ascii="宋体" w:hAnsi="宋体" w:cs="宋体"/>
                <w:b/>
                <w:bCs/>
                <w:kern w:val="0"/>
                <w:sz w:val="21"/>
                <w:szCs w:val="21"/>
              </w:rPr>
              <w:t>统一社会信用代码</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sz w:val="21"/>
                <w:szCs w:val="21"/>
                <w:lang w:eastAsia="zh-CN"/>
              </w:rPr>
            </w:pPr>
            <w:r>
              <w:rPr>
                <w:rFonts w:hint="eastAsia" w:ascii="宋体" w:hAnsi="宋体" w:cs="宋体"/>
                <w:b/>
                <w:bCs/>
                <w:kern w:val="0"/>
                <w:sz w:val="21"/>
                <w:szCs w:val="21"/>
              </w:rPr>
              <w:t>注册地</w:t>
            </w:r>
          </w:p>
        </w:tc>
        <w:tc>
          <w:tcPr>
            <w:tcW w:w="14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b/>
                <w:bCs/>
                <w:kern w:val="0"/>
                <w:sz w:val="21"/>
                <w:szCs w:val="21"/>
                <w:lang w:val="en-US" w:eastAsia="zh-CN"/>
              </w:rPr>
            </w:pPr>
            <w:r>
              <w:rPr>
                <w:rFonts w:hint="eastAsia" w:ascii="宋体" w:hAnsi="宋体" w:cs="宋体"/>
                <w:b/>
                <w:bCs/>
                <w:kern w:val="0"/>
                <w:sz w:val="21"/>
                <w:szCs w:val="21"/>
                <w:lang w:val="en-US" w:eastAsia="zh-CN"/>
              </w:rPr>
              <w:t>经常项目资金集中收付</w:t>
            </w:r>
          </w:p>
        </w:tc>
        <w:tc>
          <w:tcPr>
            <w:tcW w:w="1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lang w:val="en-US" w:eastAsia="zh-CN"/>
              </w:rPr>
            </w:pPr>
            <w:r>
              <w:rPr>
                <w:rFonts w:hint="eastAsia" w:ascii="宋体" w:hAnsi="宋体" w:cs="宋体"/>
                <w:b/>
                <w:bCs/>
                <w:kern w:val="0"/>
                <w:sz w:val="21"/>
                <w:szCs w:val="21"/>
                <w:lang w:val="en-US" w:eastAsia="zh-CN"/>
              </w:rPr>
              <w:t>经常项目资金轧差净额结算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4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rPr>
            </w:pPr>
            <w:r>
              <w:rPr>
                <w:rFonts w:hint="eastAsia" w:ascii="宋体" w:hAnsi="宋体" w:cs="宋体"/>
                <w:b w:val="0"/>
                <w:bCs w:val="0"/>
                <w:kern w:val="0"/>
                <w:sz w:val="21"/>
                <w:szCs w:val="21"/>
                <w:lang w:val="en-US" w:eastAsia="zh-CN"/>
              </w:rPr>
              <w:t>1</w:t>
            </w:r>
          </w:p>
        </w:tc>
        <w:tc>
          <w:tcPr>
            <w:tcW w:w="2586"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s="宋体"/>
                <w:b/>
                <w:bCs/>
                <w:kern w:val="0"/>
                <w:sz w:val="21"/>
                <w:szCs w:val="21"/>
              </w:rPr>
            </w:pPr>
          </w:p>
        </w:tc>
        <w:tc>
          <w:tcPr>
            <w:tcW w:w="20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rPr>
            </w:pPr>
          </w:p>
        </w:tc>
        <w:tc>
          <w:tcPr>
            <w:tcW w:w="14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1"/>
                <w:szCs w:val="21"/>
                <w:lang w:val="en-US" w:eastAsia="zh-CN"/>
              </w:rPr>
            </w:pPr>
            <w:r>
              <w:rPr>
                <w:rFonts w:hint="eastAsia" w:ascii="宋体" w:hAnsi="宋体" w:eastAsia="宋体" w:cs="宋体"/>
                <w:kern w:val="0"/>
                <w:sz w:val="21"/>
                <w:szCs w:val="21"/>
                <w:lang w:eastAsia="zh-CN"/>
              </w:rPr>
              <w:t>□</w:t>
            </w:r>
            <w:r>
              <w:rPr>
                <w:rFonts w:hint="eastAsia" w:ascii="宋体" w:hAnsi="宋体" w:cs="宋体"/>
                <w:kern w:val="0"/>
                <w:sz w:val="21"/>
                <w:szCs w:val="21"/>
                <w:lang w:eastAsia="zh-CN"/>
              </w:rPr>
              <w:t>是</w:t>
            </w:r>
            <w:r>
              <w:rPr>
                <w:rFonts w:hint="eastAsia" w:ascii="宋体" w:hAnsi="宋体" w:eastAsia="宋体" w:cs="宋体"/>
                <w:kern w:val="0"/>
                <w:sz w:val="21"/>
                <w:szCs w:val="21"/>
                <w:lang w:val="en-US" w:eastAsia="zh-CN"/>
              </w:rPr>
              <w:t>□</w:t>
            </w:r>
            <w:r>
              <w:rPr>
                <w:rFonts w:hint="eastAsia" w:ascii="宋体" w:hAnsi="宋体" w:cs="宋体"/>
                <w:kern w:val="0"/>
                <w:sz w:val="21"/>
                <w:szCs w:val="21"/>
                <w:lang w:val="en-US" w:eastAsia="zh-CN"/>
              </w:rPr>
              <w:t>否</w:t>
            </w:r>
            <w:r>
              <w:rPr>
                <w:rFonts w:hint="eastAsia" w:ascii="宋体" w:hAnsi="宋体" w:cs="宋体"/>
                <w:kern w:val="0"/>
                <w:sz w:val="21"/>
                <w:szCs w:val="21"/>
              </w:rPr>
              <w:t>　</w:t>
            </w:r>
          </w:p>
        </w:tc>
        <w:tc>
          <w:tcPr>
            <w:tcW w:w="1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1"/>
                <w:szCs w:val="21"/>
                <w:lang w:val="en-US" w:eastAsia="zh-CN"/>
              </w:rPr>
            </w:pPr>
            <w:r>
              <w:rPr>
                <w:rFonts w:hint="eastAsia" w:ascii="宋体" w:hAnsi="宋体" w:eastAsia="宋体" w:cs="宋体"/>
                <w:kern w:val="0"/>
                <w:sz w:val="21"/>
                <w:szCs w:val="21"/>
                <w:lang w:eastAsia="zh-CN"/>
              </w:rPr>
              <w:t>□</w:t>
            </w:r>
            <w:r>
              <w:rPr>
                <w:rFonts w:hint="eastAsia" w:ascii="宋体" w:hAnsi="宋体" w:cs="宋体"/>
                <w:kern w:val="0"/>
                <w:sz w:val="21"/>
                <w:szCs w:val="21"/>
                <w:lang w:eastAsia="zh-CN"/>
              </w:rPr>
              <w:t>是</w:t>
            </w:r>
            <w:r>
              <w:rPr>
                <w:rFonts w:hint="eastAsia" w:ascii="宋体" w:hAnsi="宋体" w:eastAsia="宋体" w:cs="宋体"/>
                <w:kern w:val="0"/>
                <w:sz w:val="21"/>
                <w:szCs w:val="21"/>
                <w:lang w:val="en-US" w:eastAsia="zh-CN"/>
              </w:rPr>
              <w:t>□</w:t>
            </w:r>
            <w:r>
              <w:rPr>
                <w:rFonts w:hint="eastAsia" w:ascii="宋体" w:hAnsi="宋体" w:cs="宋体"/>
                <w:kern w:val="0"/>
                <w:sz w:val="21"/>
                <w:szCs w:val="21"/>
                <w:lang w:val="en-US" w:eastAsia="zh-CN"/>
              </w:rPr>
              <w:t>否</w:t>
            </w: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4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rPr>
            </w:pPr>
          </w:p>
        </w:tc>
        <w:tc>
          <w:tcPr>
            <w:tcW w:w="25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kern w:val="0"/>
                <w:sz w:val="21"/>
                <w:szCs w:val="21"/>
              </w:rPr>
            </w:pPr>
            <w:r>
              <w:rPr>
                <w:rFonts w:hint="eastAsia" w:ascii="宋体" w:hAnsi="宋体" w:cs="宋体"/>
                <w:kern w:val="0"/>
                <w:sz w:val="21"/>
                <w:szCs w:val="21"/>
              </w:rPr>
              <w:t>……</w:t>
            </w:r>
          </w:p>
        </w:tc>
        <w:tc>
          <w:tcPr>
            <w:tcW w:w="20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rPr>
            </w:pPr>
          </w:p>
        </w:tc>
        <w:tc>
          <w:tcPr>
            <w:tcW w:w="14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rPr>
            </w:pPr>
          </w:p>
        </w:tc>
        <w:tc>
          <w:tcPr>
            <w:tcW w:w="1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rPr>
            </w:pPr>
          </w:p>
        </w:tc>
      </w:tr>
    </w:tbl>
    <w:p>
      <w:pPr>
        <w:widowControl/>
        <w:numPr>
          <w:numId w:val="0"/>
        </w:numPr>
        <w:ind w:firstLine="590" w:firstLineChars="200"/>
        <w:jc w:val="both"/>
        <w:rPr>
          <w:rFonts w:hint="eastAsia" w:ascii="仿宋_GB2312" w:hAnsi="黑体" w:eastAsia="仿宋_GB2312"/>
          <w:b/>
          <w:color w:val="auto"/>
          <w:sz w:val="28"/>
          <w:szCs w:val="28"/>
          <w:lang w:eastAsia="zh-CN"/>
        </w:rPr>
      </w:pPr>
    </w:p>
    <w:p>
      <w:pPr>
        <w:widowControl/>
        <w:numPr>
          <w:numId w:val="0"/>
        </w:numPr>
        <w:ind w:firstLine="590" w:firstLineChars="200"/>
        <w:jc w:val="both"/>
        <w:rPr>
          <w:rFonts w:hint="eastAsia" w:ascii="仿宋_GB2312" w:hAnsi="黑体" w:eastAsia="仿宋_GB2312"/>
          <w:b/>
          <w:color w:val="auto"/>
          <w:sz w:val="28"/>
          <w:szCs w:val="28"/>
        </w:rPr>
      </w:pPr>
      <w:r>
        <w:rPr>
          <w:rFonts w:hint="eastAsia" w:ascii="仿宋_GB2312" w:hAnsi="黑体" w:eastAsia="仿宋_GB2312"/>
          <w:b/>
          <w:color w:val="auto"/>
          <w:sz w:val="28"/>
          <w:szCs w:val="28"/>
          <w:lang w:eastAsia="zh-CN"/>
        </w:rPr>
        <w:t>七、</w:t>
      </w:r>
      <w:r>
        <w:rPr>
          <w:rFonts w:hint="eastAsia" w:ascii="仿宋_GB2312" w:hAnsi="黑体" w:eastAsia="仿宋_GB2312"/>
          <w:b/>
          <w:color w:val="auto"/>
          <w:sz w:val="28"/>
          <w:szCs w:val="28"/>
        </w:rPr>
        <w:t>行政许可申请基础信息</w:t>
      </w:r>
    </w:p>
    <w:p>
      <w:pPr>
        <w:widowControl w:val="0"/>
        <w:numPr>
          <w:numId w:val="0"/>
        </w:numPr>
        <w:wordWrap/>
        <w:adjustRightInd/>
        <w:snapToGrid/>
        <w:ind w:left="0" w:leftChars="0"/>
        <w:jc w:val="center"/>
        <w:textAlignment w:val="auto"/>
        <w:rPr>
          <w:rFonts w:hint="eastAsia" w:ascii="宋体" w:hAnsi="宋体" w:cs="宋体"/>
          <w:b/>
          <w:bCs/>
          <w:kern w:val="0"/>
          <w:sz w:val="24"/>
          <w:lang w:val="en-US" w:eastAsia="zh-CN"/>
        </w:rPr>
      </w:pPr>
      <w:r>
        <w:rPr>
          <w:rFonts w:hint="eastAsia" w:ascii="宋体" w:hAnsi="宋体" w:cs="宋体"/>
          <w:b/>
          <w:kern w:val="0"/>
          <w:sz w:val="24"/>
          <w:lang w:eastAsia="zh-CN"/>
        </w:rPr>
        <w:t>表</w:t>
      </w:r>
      <w:r>
        <w:rPr>
          <w:rFonts w:hint="eastAsia" w:ascii="宋体" w:hAnsi="宋体" w:cs="宋体"/>
          <w:b/>
          <w:kern w:val="0"/>
          <w:sz w:val="24"/>
          <w:lang w:val="en-US" w:eastAsia="zh-CN"/>
        </w:rPr>
        <w:t>7：</w:t>
      </w:r>
      <w:r>
        <w:rPr>
          <w:rFonts w:hint="eastAsia" w:ascii="宋体" w:hAnsi="宋体" w:cs="宋体"/>
          <w:b/>
          <w:bCs/>
          <w:kern w:val="0"/>
          <w:sz w:val="24"/>
          <w:lang w:val="en-US" w:eastAsia="zh-CN"/>
        </w:rPr>
        <w:t>行政许可申请基础信息表</w:t>
      </w:r>
    </w:p>
    <w:tbl>
      <w:tblPr>
        <w:tblStyle w:val="10"/>
        <w:tblW w:w="9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5"/>
        <w:gridCol w:w="1669"/>
        <w:gridCol w:w="2334"/>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865"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lang w:eastAsia="zh-CN"/>
              </w:rPr>
              <w:t>申请人统一社会信用代码</w:t>
            </w:r>
          </w:p>
        </w:tc>
        <w:tc>
          <w:tcPr>
            <w:tcW w:w="6411" w:type="dxa"/>
            <w:gridSpan w:val="3"/>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865"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lang w:eastAsia="zh-CN"/>
              </w:rPr>
              <w:t>机构名称</w:t>
            </w:r>
          </w:p>
        </w:tc>
        <w:tc>
          <w:tcPr>
            <w:tcW w:w="6411" w:type="dxa"/>
            <w:gridSpan w:val="3"/>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865"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rPr>
              <w:t>法定代表人姓名</w:t>
            </w:r>
          </w:p>
        </w:tc>
        <w:tc>
          <w:tcPr>
            <w:tcW w:w="6411" w:type="dxa"/>
            <w:gridSpan w:val="3"/>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865"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rPr>
              <w:t>法定代表人证件类型</w:t>
            </w:r>
          </w:p>
        </w:tc>
        <w:tc>
          <w:tcPr>
            <w:tcW w:w="1669" w:type="dxa"/>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c>
          <w:tcPr>
            <w:tcW w:w="2334"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rPr>
              <w:t>法定代表人证件号码</w:t>
            </w:r>
          </w:p>
        </w:tc>
        <w:tc>
          <w:tcPr>
            <w:tcW w:w="2408" w:type="dxa"/>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865"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rPr>
              <w:t>联系人姓名</w:t>
            </w:r>
          </w:p>
        </w:tc>
        <w:tc>
          <w:tcPr>
            <w:tcW w:w="1669" w:type="dxa"/>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c>
          <w:tcPr>
            <w:tcW w:w="2334"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rPr>
              <w:t>联系人手机号码</w:t>
            </w:r>
          </w:p>
        </w:tc>
        <w:tc>
          <w:tcPr>
            <w:tcW w:w="2408" w:type="dxa"/>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865"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rPr>
              <w:t>联系人证件类型</w:t>
            </w:r>
          </w:p>
        </w:tc>
        <w:tc>
          <w:tcPr>
            <w:tcW w:w="1669" w:type="dxa"/>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c>
          <w:tcPr>
            <w:tcW w:w="2334"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rPr>
              <w:t>联系人证件号码</w:t>
            </w:r>
          </w:p>
        </w:tc>
        <w:tc>
          <w:tcPr>
            <w:tcW w:w="2408" w:type="dxa"/>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r>
    </w:tbl>
    <w:p>
      <w:pPr>
        <w:widowControl/>
        <w:numPr>
          <w:numId w:val="0"/>
        </w:numPr>
        <w:wordWrap/>
        <w:adjustRightInd/>
        <w:snapToGrid/>
        <w:spacing w:before="260" w:beforeLines="50" w:line="240" w:lineRule="atLeast"/>
        <w:ind w:firstLine="590" w:firstLineChars="200"/>
        <w:jc w:val="both"/>
        <w:textAlignment w:val="auto"/>
        <w:rPr>
          <w:rFonts w:hint="eastAsia" w:ascii="仿宋_GB2312" w:hAnsi="黑体" w:eastAsia="仿宋_GB2312"/>
          <w:b/>
          <w:color w:val="auto"/>
          <w:sz w:val="28"/>
          <w:szCs w:val="28"/>
          <w:lang w:val="en-US" w:eastAsia="zh-CN"/>
        </w:rPr>
      </w:pPr>
      <w:r>
        <w:rPr>
          <w:rFonts w:hint="eastAsia" w:ascii="仿宋_GB2312" w:hAnsi="黑体" w:eastAsia="仿宋_GB2312"/>
          <w:b/>
          <w:color w:val="auto"/>
          <w:sz w:val="28"/>
          <w:szCs w:val="28"/>
          <w:lang w:val="en-US" w:eastAsia="zh-CN"/>
        </w:rPr>
        <w:t>八、承诺</w:t>
      </w:r>
    </w:p>
    <w:p>
      <w:pPr>
        <w:widowControl w:val="0"/>
        <w:wordWrap/>
        <w:adjustRightInd/>
        <w:snapToGrid/>
        <w:ind w:firstLine="590" w:firstLineChars="200"/>
        <w:textAlignment w:val="auto"/>
        <w:rPr>
          <w:rFonts w:hint="eastAsia" w:ascii="宋体" w:hAnsi="宋体" w:cs="宋体"/>
          <w:b/>
          <w:kern w:val="0"/>
          <w:sz w:val="24"/>
          <w:lang w:eastAsia="zh-CN"/>
        </w:rPr>
      </w:pPr>
      <w:r>
        <w:rPr>
          <w:rFonts w:hint="eastAsia" w:ascii="仿宋_GB2312" w:hAnsi="黑体" w:eastAsia="仿宋_GB2312"/>
          <w:color w:val="auto"/>
          <w:sz w:val="28"/>
          <w:szCs w:val="28"/>
          <w:lang w:val="en-US" w:eastAsia="zh-CN"/>
        </w:rPr>
        <w:t>本</w:t>
      </w:r>
      <w:r>
        <w:rPr>
          <w:rFonts w:hint="eastAsia" w:ascii="仿宋_GB2312" w:hAnsi="黑体" w:eastAsia="仿宋_GB2312"/>
          <w:color w:val="auto"/>
          <w:sz w:val="28"/>
          <w:szCs w:val="28"/>
          <w:lang w:eastAsia="zh-CN"/>
        </w:rPr>
        <w:t>申请书中各项内容</w:t>
      </w:r>
      <w:r>
        <w:rPr>
          <w:rFonts w:hint="eastAsia" w:ascii="仿宋_GB2312" w:hAnsi="黑体" w:eastAsia="仿宋_GB2312"/>
          <w:color w:val="auto"/>
          <w:sz w:val="28"/>
          <w:szCs w:val="28"/>
        </w:rPr>
        <w:t>及</w:t>
      </w:r>
      <w:r>
        <w:rPr>
          <w:rFonts w:hint="eastAsia" w:ascii="仿宋_GB2312" w:hAnsi="黑体" w:eastAsia="仿宋_GB2312"/>
          <w:color w:val="auto"/>
          <w:sz w:val="28"/>
          <w:szCs w:val="28"/>
          <w:lang w:eastAsia="zh-CN"/>
        </w:rPr>
        <w:t>所</w:t>
      </w:r>
      <w:r>
        <w:rPr>
          <w:rFonts w:hint="eastAsia" w:ascii="仿宋_GB2312" w:hAnsi="黑体" w:eastAsia="仿宋_GB2312"/>
          <w:color w:val="auto"/>
          <w:sz w:val="28"/>
          <w:szCs w:val="28"/>
        </w:rPr>
        <w:t>提交的</w:t>
      </w:r>
      <w:r>
        <w:rPr>
          <w:rFonts w:hint="eastAsia" w:ascii="仿宋_GB2312" w:hAnsi="黑体" w:eastAsia="仿宋_GB2312"/>
          <w:color w:val="auto"/>
          <w:sz w:val="28"/>
          <w:szCs w:val="28"/>
          <w:lang w:eastAsia="zh-CN"/>
        </w:rPr>
        <w:t>其他书面</w:t>
      </w:r>
      <w:r>
        <w:rPr>
          <w:rFonts w:hint="eastAsia" w:ascii="仿宋_GB2312" w:hAnsi="黑体" w:eastAsia="仿宋_GB2312"/>
          <w:color w:val="auto"/>
          <w:sz w:val="28"/>
          <w:szCs w:val="28"/>
        </w:rPr>
        <w:t>申请材料</w:t>
      </w:r>
      <w:r>
        <w:rPr>
          <w:rFonts w:hint="eastAsia" w:ascii="仿宋_GB2312" w:hAnsi="黑体" w:eastAsia="仿宋_GB2312"/>
          <w:color w:val="auto"/>
          <w:sz w:val="28"/>
          <w:szCs w:val="28"/>
          <w:lang w:eastAsia="zh-CN"/>
        </w:rPr>
        <w:t>均</w:t>
      </w:r>
      <w:r>
        <w:rPr>
          <w:rFonts w:hint="eastAsia" w:ascii="仿宋_GB2312" w:hAnsi="黑体" w:eastAsia="仿宋_GB2312"/>
          <w:color w:val="auto"/>
          <w:sz w:val="28"/>
          <w:szCs w:val="28"/>
        </w:rPr>
        <w:t>真实</w:t>
      </w:r>
      <w:r>
        <w:rPr>
          <w:rFonts w:hint="eastAsia" w:ascii="仿宋_GB2312" w:hAnsi="黑体" w:eastAsia="仿宋_GB2312"/>
          <w:color w:val="auto"/>
          <w:sz w:val="28"/>
          <w:szCs w:val="28"/>
          <w:lang w:eastAsia="zh-CN"/>
        </w:rPr>
        <w:t>有效</w:t>
      </w:r>
      <w:r>
        <w:rPr>
          <w:rFonts w:hint="eastAsia" w:ascii="仿宋_GB2312" w:hAnsi="黑体" w:eastAsia="仿宋_GB2312"/>
          <w:color w:val="auto"/>
          <w:sz w:val="28"/>
          <w:szCs w:val="28"/>
        </w:rPr>
        <w:t>，</w:t>
      </w:r>
      <w:r>
        <w:rPr>
          <w:rFonts w:hint="eastAsia" w:ascii="仿宋_GB2312" w:hAnsi="黑体" w:eastAsia="仿宋_GB2312"/>
          <w:color w:val="auto"/>
          <w:sz w:val="28"/>
          <w:szCs w:val="28"/>
          <w:lang w:eastAsia="zh-CN"/>
        </w:rPr>
        <w:t>所有复印件均与原件完全相同。如存在虚假陈述或提供不实材料、信息，申请人</w:t>
      </w:r>
      <w:r>
        <w:rPr>
          <w:rFonts w:hint="eastAsia" w:ascii="仿宋_GB2312" w:hAnsi="黑体" w:eastAsia="仿宋_GB2312"/>
          <w:color w:val="auto"/>
          <w:sz w:val="28"/>
          <w:szCs w:val="28"/>
        </w:rPr>
        <w:t xml:space="preserve">愿意接受国家外汇管理部门的监督、管理和检查。 </w:t>
      </w:r>
    </w:p>
    <w:p>
      <w:pPr>
        <w:rPr>
          <w:rFonts w:hint="eastAsia" w:ascii="仿宋_GB2312" w:hAnsi="仿宋_GB2312" w:eastAsia="仿宋_GB2312" w:cs="仿宋_GB2312"/>
          <w:sz w:val="28"/>
          <w:szCs w:val="28"/>
        </w:rPr>
      </w:pPr>
    </w:p>
    <w:p>
      <w:pPr>
        <w:rPr>
          <w:rFonts w:hint="eastAsia" w:ascii="仿宋_GB2312" w:eastAsia="仿宋_GB2312" w:cs="仿宋_GB2312"/>
          <w:kern w:val="0"/>
          <w:sz w:val="28"/>
          <w:szCs w:val="28"/>
        </w:rPr>
      </w:pPr>
      <w:r>
        <w:rPr>
          <w:rFonts w:hint="eastAsia" w:ascii="仿宋_GB2312" w:eastAsia="仿宋_GB2312" w:cs="仿宋_GB2312"/>
          <w:kern w:val="0"/>
          <w:sz w:val="28"/>
          <w:szCs w:val="28"/>
        </w:rPr>
        <w:t xml:space="preserve">    </w:t>
      </w:r>
    </w:p>
    <w:p>
      <w:pPr>
        <w:ind w:firstLine="590" w:firstLineChars="200"/>
        <w:rPr>
          <w:rFonts w:hint="eastAsia" w:ascii="仿宋_GB2312" w:eastAsia="仿宋_GB2312" w:cs="仿宋_GB2312"/>
          <w:kern w:val="0"/>
          <w:sz w:val="28"/>
          <w:szCs w:val="28"/>
        </w:rPr>
      </w:pPr>
      <w:r>
        <w:rPr>
          <w:rFonts w:hint="eastAsia" w:ascii="仿宋_GB2312" w:eastAsia="仿宋_GB2312" w:cs="仿宋_GB2312"/>
          <w:kern w:val="0"/>
          <w:sz w:val="28"/>
          <w:szCs w:val="28"/>
          <w:lang w:eastAsia="zh-CN"/>
        </w:rPr>
        <w:t>填表人</w:t>
      </w:r>
      <w:r>
        <w:rPr>
          <w:rFonts w:hint="eastAsia" w:ascii="仿宋_GB2312" w:eastAsia="仿宋_GB2312" w:cs="仿宋_GB2312"/>
          <w:kern w:val="0"/>
          <w:sz w:val="28"/>
          <w:szCs w:val="28"/>
        </w:rPr>
        <w:t>：</w:t>
      </w:r>
    </w:p>
    <w:p>
      <w:pPr>
        <w:autoSpaceDE w:val="0"/>
        <w:autoSpaceDN w:val="0"/>
        <w:adjustRightInd w:val="0"/>
        <w:spacing w:line="240" w:lineRule="atLeast"/>
        <w:ind w:firstLine="0"/>
        <w:jc w:val="left"/>
        <w:rPr>
          <w:rFonts w:hint="eastAsia" w:ascii="仿宋_GB2312" w:eastAsia="仿宋_GB2312" w:cs="仿宋_GB2312"/>
          <w:kern w:val="0"/>
          <w:sz w:val="28"/>
          <w:szCs w:val="28"/>
          <w:lang w:eastAsia="zh-CN"/>
        </w:rPr>
      </w:pPr>
      <w:r>
        <w:rPr>
          <w:rFonts w:hint="eastAsia" w:ascii="仿宋_GB2312" w:eastAsia="仿宋_GB2312" w:cs="仿宋_GB2312"/>
          <w:kern w:val="0"/>
          <w:sz w:val="28"/>
          <w:szCs w:val="28"/>
          <w:lang w:val="en-US" w:eastAsia="zh-CN"/>
        </w:rPr>
        <w:t xml:space="preserve">    </w:t>
      </w:r>
      <w:r>
        <w:rPr>
          <w:rFonts w:hint="eastAsia" w:ascii="仿宋_GB2312" w:eastAsia="仿宋_GB2312" w:cs="仿宋_GB2312"/>
          <w:kern w:val="0"/>
          <w:sz w:val="28"/>
          <w:szCs w:val="28"/>
          <w:lang w:eastAsia="zh-CN"/>
        </w:rPr>
        <w:t>联系电话：</w:t>
      </w:r>
    </w:p>
    <w:p>
      <w:pPr>
        <w:autoSpaceDE w:val="0"/>
        <w:autoSpaceDN w:val="0"/>
        <w:adjustRightInd w:val="0"/>
        <w:spacing w:line="240" w:lineRule="atLeast"/>
        <w:ind w:firstLine="591"/>
        <w:jc w:val="left"/>
        <w:rPr>
          <w:rFonts w:hint="default" w:ascii="仿宋_GB2312" w:eastAsia="仿宋_GB2312" w:cs="仿宋_GB2312"/>
          <w:kern w:val="0"/>
          <w:sz w:val="28"/>
          <w:szCs w:val="28"/>
          <w:lang w:val="en-US" w:eastAsia="zh-CN"/>
        </w:rPr>
      </w:pPr>
      <w:r>
        <w:rPr>
          <w:rFonts w:hint="eastAsia" w:ascii="仿宋_GB2312" w:eastAsia="仿宋_GB2312" w:cs="仿宋_GB2312"/>
          <w:kern w:val="0"/>
          <w:sz w:val="28"/>
          <w:szCs w:val="28"/>
          <w:lang w:val="en-US" w:eastAsia="zh-CN"/>
        </w:rPr>
        <w:t xml:space="preserve">  </w:t>
      </w:r>
    </w:p>
    <w:p>
      <w:pPr>
        <w:autoSpaceDE w:val="0"/>
        <w:autoSpaceDN w:val="0"/>
        <w:adjustRightInd w:val="0"/>
        <w:spacing w:line="240" w:lineRule="atLeast"/>
        <w:ind w:firstLine="590" w:firstLineChars="200"/>
        <w:jc w:val="left"/>
        <w:rPr>
          <w:rFonts w:hint="eastAsia" w:ascii="仿宋_GB2312" w:eastAsia="仿宋_GB2312"/>
          <w:sz w:val="28"/>
          <w:szCs w:val="28"/>
        </w:rPr>
      </w:pPr>
      <w:r>
        <w:rPr>
          <w:rFonts w:hint="eastAsia" w:ascii="仿宋_GB2312" w:eastAsia="仿宋_GB2312" w:cs="仿宋_GB2312"/>
          <w:color w:val="000000"/>
          <w:kern w:val="0"/>
          <w:sz w:val="28"/>
          <w:szCs w:val="28"/>
        </w:rPr>
        <w:t xml:space="preserve">   </w:t>
      </w:r>
      <w:r>
        <w:rPr>
          <w:rFonts w:hint="eastAsia" w:ascii="仿宋_GB2312" w:hAnsi="宋体" w:eastAsia="仿宋_GB2312"/>
          <w:sz w:val="28"/>
          <w:szCs w:val="28"/>
        </w:rPr>
        <w:t xml:space="preserve">                  </w:t>
      </w:r>
      <w:r>
        <w:rPr>
          <w:rFonts w:hint="eastAsia" w:ascii="仿宋_GB2312" w:eastAsia="仿宋_GB2312"/>
          <w:sz w:val="28"/>
          <w:szCs w:val="28"/>
        </w:rPr>
        <w:t xml:space="preserve">        </w:t>
      </w:r>
    </w:p>
    <w:p>
      <w:pPr>
        <w:autoSpaceDE w:val="0"/>
        <w:autoSpaceDN w:val="0"/>
        <w:adjustRightInd w:val="0"/>
        <w:spacing w:line="240" w:lineRule="atLeast"/>
        <w:ind w:firstLine="590" w:firstLineChars="200"/>
        <w:jc w:val="center"/>
        <w:rPr>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eastAsia="zh-CN"/>
        </w:rPr>
        <w:t>申请人</w:t>
      </w:r>
      <w:r>
        <w:rPr>
          <w:rFonts w:hint="eastAsia" w:ascii="仿宋_GB2312" w:eastAsia="仿宋_GB2312"/>
          <w:sz w:val="28"/>
          <w:szCs w:val="28"/>
        </w:rPr>
        <w:t xml:space="preserve">公章）      </w:t>
      </w:r>
    </w:p>
    <w:p>
      <w:pPr>
        <w:ind w:right="600"/>
        <w:rPr>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p>
      <w:pPr>
        <w:widowControl w:val="0"/>
        <w:wordWrap/>
        <w:adjustRightInd w:val="0"/>
        <w:snapToGrid w:val="0"/>
        <w:spacing w:line="400" w:lineRule="exact"/>
        <w:textAlignment w:val="auto"/>
        <w:rPr>
          <w:b/>
          <w:bCs/>
          <w:sz w:val="21"/>
          <w:szCs w:val="21"/>
        </w:rPr>
      </w:pPr>
      <w:r>
        <w:rPr>
          <w:rFonts w:hint="eastAsia" w:ascii="仿宋_GB2312" w:eastAsia="仿宋_GB2312"/>
          <w:sz w:val="28"/>
          <w:szCs w:val="28"/>
        </w:rPr>
        <w:br w:type="page"/>
      </w:r>
      <w:r>
        <w:rPr>
          <w:rFonts w:hint="eastAsia"/>
          <w:b/>
          <w:bCs/>
          <w:sz w:val="21"/>
          <w:szCs w:val="21"/>
          <w:lang w:eastAsia="zh-CN"/>
        </w:rPr>
        <w:t>附：申请</w:t>
      </w:r>
      <w:r>
        <w:rPr>
          <w:rFonts w:hint="eastAsia"/>
          <w:b/>
          <w:bCs/>
          <w:sz w:val="21"/>
          <w:szCs w:val="21"/>
        </w:rPr>
        <w:t>材料</w:t>
      </w:r>
    </w:p>
    <w:p>
      <w:pPr>
        <w:widowControl w:val="0"/>
        <w:wordWrap/>
        <w:adjustRightInd w:val="0"/>
        <w:snapToGrid w:val="0"/>
        <w:spacing w:line="400" w:lineRule="exact"/>
        <w:ind w:firstLine="450" w:firstLineChars="200"/>
        <w:jc w:val="left"/>
        <w:textAlignment w:val="auto"/>
        <w:rPr>
          <w:b/>
          <w:sz w:val="21"/>
          <w:szCs w:val="21"/>
        </w:rPr>
      </w:pPr>
      <w:r>
        <w:rPr>
          <w:rFonts w:hint="eastAsia"/>
          <w:b/>
          <w:sz w:val="21"/>
          <w:szCs w:val="21"/>
        </w:rPr>
        <w:t>一、</w:t>
      </w:r>
      <w:r>
        <w:rPr>
          <w:rFonts w:hint="eastAsia"/>
          <w:b/>
          <w:sz w:val="21"/>
          <w:szCs w:val="21"/>
          <w:lang w:eastAsia="zh-CN"/>
        </w:rPr>
        <w:t>初始</w:t>
      </w:r>
      <w:r>
        <w:rPr>
          <w:rFonts w:hint="eastAsia"/>
          <w:b/>
          <w:sz w:val="21"/>
          <w:szCs w:val="21"/>
        </w:rPr>
        <w:t>备案</w:t>
      </w:r>
    </w:p>
    <w:p>
      <w:pPr>
        <w:widowControl w:val="0"/>
        <w:wordWrap/>
        <w:adjustRightInd w:val="0"/>
        <w:snapToGrid w:val="0"/>
        <w:spacing w:line="400" w:lineRule="exact"/>
        <w:ind w:firstLine="450" w:firstLineChars="200"/>
        <w:jc w:val="left"/>
        <w:textAlignment w:val="auto"/>
        <w:rPr>
          <w:b/>
          <w:bCs/>
          <w:sz w:val="21"/>
          <w:szCs w:val="21"/>
        </w:rPr>
      </w:pPr>
      <w:r>
        <w:rPr>
          <w:rFonts w:hint="eastAsia"/>
          <w:b/>
          <w:bCs/>
          <w:sz w:val="21"/>
          <w:szCs w:val="21"/>
        </w:rPr>
        <w:t>（一）基本材料</w:t>
      </w:r>
    </w:p>
    <w:p>
      <w:pPr>
        <w:widowControl w:val="0"/>
        <w:wordWrap/>
        <w:adjustRightInd w:val="0"/>
        <w:snapToGrid w:val="0"/>
        <w:spacing w:line="400" w:lineRule="exact"/>
        <w:ind w:firstLine="450" w:firstLineChars="200"/>
        <w:textAlignment w:val="auto"/>
        <w:rPr>
          <w:bCs/>
          <w:sz w:val="21"/>
          <w:szCs w:val="21"/>
        </w:rPr>
      </w:pPr>
      <w:r>
        <w:rPr>
          <w:bCs/>
          <w:sz w:val="21"/>
          <w:szCs w:val="21"/>
        </w:rPr>
        <w:t>1.</w:t>
      </w:r>
      <w:r>
        <w:rPr>
          <w:rFonts w:hint="eastAsia"/>
          <w:bCs/>
          <w:sz w:val="21"/>
          <w:szCs w:val="21"/>
        </w:rPr>
        <w:t>申请书（包括跨国公司及主办企业基本情况、拟开展的业务种类、成员企业名单、主办企业及成员企业股权结构情况、拟选择的合作银行情况等）。</w:t>
      </w:r>
    </w:p>
    <w:p>
      <w:pPr>
        <w:widowControl w:val="0"/>
        <w:wordWrap/>
        <w:adjustRightInd w:val="0"/>
        <w:snapToGrid w:val="0"/>
        <w:spacing w:line="400" w:lineRule="exact"/>
        <w:ind w:firstLine="450" w:firstLineChars="200"/>
        <w:textAlignment w:val="auto"/>
        <w:rPr>
          <w:bCs/>
          <w:sz w:val="21"/>
          <w:szCs w:val="21"/>
        </w:rPr>
      </w:pPr>
      <w:r>
        <w:rPr>
          <w:bCs/>
          <w:sz w:val="21"/>
          <w:szCs w:val="21"/>
        </w:rPr>
        <w:t>2.</w:t>
      </w:r>
      <w:r>
        <w:rPr>
          <w:rFonts w:hint="eastAsia"/>
          <w:bCs/>
          <w:sz w:val="21"/>
          <w:szCs w:val="21"/>
        </w:rPr>
        <w:t>跨国公司对主办企业开展跨境资金集中运营业务的授权书。</w:t>
      </w:r>
    </w:p>
    <w:p>
      <w:pPr>
        <w:widowControl w:val="0"/>
        <w:wordWrap/>
        <w:adjustRightInd w:val="0"/>
        <w:snapToGrid w:val="0"/>
        <w:spacing w:line="400" w:lineRule="exact"/>
        <w:ind w:firstLine="450" w:firstLineChars="200"/>
        <w:textAlignment w:val="auto"/>
        <w:rPr>
          <w:bCs/>
          <w:sz w:val="21"/>
          <w:szCs w:val="21"/>
        </w:rPr>
      </w:pPr>
      <w:r>
        <w:rPr>
          <w:bCs/>
          <w:sz w:val="21"/>
          <w:szCs w:val="21"/>
        </w:rPr>
        <w:t>3.</w:t>
      </w:r>
      <w:r>
        <w:rPr>
          <w:rFonts w:hint="eastAsia"/>
          <w:bCs/>
          <w:sz w:val="21"/>
          <w:szCs w:val="21"/>
        </w:rPr>
        <w:t>主办企业与合作银行共同签署的《跨国公司跨境资金集中运营业务办理确认书》。</w:t>
      </w:r>
    </w:p>
    <w:p>
      <w:pPr>
        <w:widowControl w:val="0"/>
        <w:wordWrap/>
        <w:adjustRightInd w:val="0"/>
        <w:snapToGrid w:val="0"/>
        <w:spacing w:line="400" w:lineRule="exact"/>
        <w:ind w:firstLine="450" w:firstLineChars="200"/>
        <w:textAlignment w:val="auto"/>
        <w:rPr>
          <w:bCs/>
          <w:sz w:val="21"/>
          <w:szCs w:val="21"/>
        </w:rPr>
      </w:pPr>
      <w:r>
        <w:rPr>
          <w:bCs/>
          <w:sz w:val="21"/>
          <w:szCs w:val="21"/>
        </w:rPr>
        <w:t>4.</w:t>
      </w:r>
      <w:r>
        <w:rPr>
          <w:rFonts w:hint="eastAsia"/>
          <w:bCs/>
          <w:sz w:val="21"/>
          <w:szCs w:val="21"/>
        </w:rPr>
        <w:t>主办企业及境内成员企业营业执照复印件。</w:t>
      </w:r>
    </w:p>
    <w:p>
      <w:pPr>
        <w:widowControl w:val="0"/>
        <w:wordWrap/>
        <w:adjustRightInd w:val="0"/>
        <w:snapToGrid w:val="0"/>
        <w:spacing w:line="400" w:lineRule="exact"/>
        <w:ind w:firstLine="450" w:firstLineChars="200"/>
        <w:textAlignment w:val="auto"/>
        <w:rPr>
          <w:bCs/>
          <w:sz w:val="21"/>
          <w:szCs w:val="21"/>
        </w:rPr>
      </w:pPr>
      <w:r>
        <w:rPr>
          <w:bCs/>
          <w:sz w:val="21"/>
          <w:szCs w:val="21"/>
        </w:rPr>
        <w:t>5.</w:t>
      </w:r>
      <w:r>
        <w:rPr>
          <w:rFonts w:hint="eastAsia"/>
          <w:bCs/>
          <w:sz w:val="21"/>
          <w:szCs w:val="21"/>
        </w:rPr>
        <w:t>境外成员企业注册文件</w:t>
      </w:r>
      <w:r>
        <w:rPr>
          <w:rFonts w:hint="eastAsia"/>
          <w:bCs/>
          <w:sz w:val="21"/>
          <w:szCs w:val="21"/>
          <w:lang w:eastAsia="zh-CN"/>
        </w:rPr>
        <w:t>（如为外文的，需同时提供中文翻译件）</w:t>
      </w:r>
      <w:r>
        <w:rPr>
          <w:rFonts w:hint="eastAsia"/>
          <w:bCs/>
          <w:sz w:val="21"/>
          <w:szCs w:val="21"/>
        </w:rPr>
        <w:t>。</w:t>
      </w:r>
    </w:p>
    <w:p>
      <w:pPr>
        <w:widowControl w:val="0"/>
        <w:wordWrap/>
        <w:adjustRightInd w:val="0"/>
        <w:snapToGrid w:val="0"/>
        <w:spacing w:line="400" w:lineRule="exact"/>
        <w:ind w:firstLine="450" w:firstLineChars="200"/>
        <w:textAlignment w:val="auto"/>
        <w:rPr>
          <w:bCs/>
          <w:sz w:val="21"/>
          <w:szCs w:val="21"/>
        </w:rPr>
      </w:pPr>
      <w:r>
        <w:rPr>
          <w:bCs/>
          <w:sz w:val="21"/>
          <w:szCs w:val="21"/>
        </w:rPr>
        <w:t>6.</w:t>
      </w:r>
      <w:r>
        <w:rPr>
          <w:rFonts w:hint="eastAsia"/>
          <w:bCs/>
          <w:sz w:val="21"/>
          <w:szCs w:val="21"/>
        </w:rPr>
        <w:t>金融业务许可证及经营范围批准文件（仅主办企业为财务公司的需提供）。</w:t>
      </w:r>
    </w:p>
    <w:p>
      <w:pPr>
        <w:widowControl w:val="0"/>
        <w:wordWrap/>
        <w:adjustRightInd w:val="0"/>
        <w:snapToGrid w:val="0"/>
        <w:spacing w:line="400" w:lineRule="exact"/>
        <w:ind w:firstLine="450" w:firstLineChars="200"/>
        <w:textAlignment w:val="auto"/>
        <w:rPr>
          <w:bCs/>
          <w:sz w:val="21"/>
          <w:szCs w:val="21"/>
        </w:rPr>
      </w:pPr>
      <w:r>
        <w:rPr>
          <w:rFonts w:hint="eastAsia"/>
          <w:bCs/>
          <w:sz w:val="21"/>
          <w:szCs w:val="21"/>
        </w:rPr>
        <w:t>以上第</w:t>
      </w:r>
      <w:r>
        <w:rPr>
          <w:bCs/>
          <w:sz w:val="21"/>
          <w:szCs w:val="21"/>
        </w:rPr>
        <w:t>2</w:t>
      </w:r>
      <w:r>
        <w:rPr>
          <w:rFonts w:hint="eastAsia"/>
          <w:bCs/>
          <w:sz w:val="21"/>
          <w:szCs w:val="21"/>
        </w:rPr>
        <w:t>项材料应加盖跨国公司公章，其余材料均应加盖主办企业公章。</w:t>
      </w:r>
    </w:p>
    <w:p>
      <w:pPr>
        <w:widowControl w:val="0"/>
        <w:wordWrap/>
        <w:adjustRightInd w:val="0"/>
        <w:snapToGrid w:val="0"/>
        <w:spacing w:line="400" w:lineRule="exact"/>
        <w:ind w:firstLine="450" w:firstLineChars="200"/>
        <w:jc w:val="left"/>
        <w:textAlignment w:val="auto"/>
        <w:rPr>
          <w:b/>
          <w:bCs/>
          <w:sz w:val="21"/>
          <w:szCs w:val="21"/>
        </w:rPr>
      </w:pPr>
      <w:r>
        <w:rPr>
          <w:rFonts w:hint="eastAsia"/>
          <w:b/>
          <w:bCs/>
          <w:sz w:val="21"/>
          <w:szCs w:val="21"/>
        </w:rPr>
        <w:t>（二）专项材料</w:t>
      </w:r>
    </w:p>
    <w:p>
      <w:pPr>
        <w:widowControl w:val="0"/>
        <w:wordWrap/>
        <w:adjustRightInd w:val="0"/>
        <w:snapToGrid w:val="0"/>
        <w:spacing w:line="400" w:lineRule="exact"/>
        <w:ind w:firstLine="450" w:firstLineChars="200"/>
        <w:textAlignment w:val="auto"/>
        <w:rPr>
          <w:bCs/>
          <w:sz w:val="21"/>
          <w:szCs w:val="21"/>
        </w:rPr>
      </w:pPr>
      <w:r>
        <w:rPr>
          <w:bCs/>
          <w:sz w:val="21"/>
          <w:szCs w:val="21"/>
        </w:rPr>
        <w:t>1.</w:t>
      </w:r>
      <w:r>
        <w:rPr>
          <w:rFonts w:hint="eastAsia"/>
          <w:bCs/>
          <w:sz w:val="21"/>
          <w:szCs w:val="21"/>
        </w:rPr>
        <w:t>外债额度集中管理</w:t>
      </w:r>
      <w:r>
        <w:rPr>
          <w:rFonts w:hint="eastAsia"/>
          <w:bCs/>
          <w:sz w:val="21"/>
          <w:szCs w:val="21"/>
          <w:lang w:eastAsia="zh-CN"/>
        </w:rPr>
        <w:t>：</w:t>
      </w:r>
      <w:r>
        <w:rPr>
          <w:rFonts w:hint="eastAsia"/>
          <w:bCs/>
          <w:sz w:val="21"/>
          <w:szCs w:val="21"/>
        </w:rPr>
        <w:t>提供贡献外债额度成员企业</w:t>
      </w:r>
      <w:r>
        <w:rPr>
          <w:rFonts w:hint="eastAsia"/>
          <w:bCs/>
          <w:sz w:val="21"/>
          <w:szCs w:val="21"/>
          <w:lang w:eastAsia="zh-CN"/>
        </w:rPr>
        <w:t>最近一期经审计的</w:t>
      </w:r>
      <w:r>
        <w:rPr>
          <w:rFonts w:hint="eastAsia"/>
          <w:bCs/>
          <w:sz w:val="21"/>
          <w:szCs w:val="21"/>
        </w:rPr>
        <w:t>资产负债表复印件（加盖主办企业公章）。</w:t>
      </w:r>
    </w:p>
    <w:p>
      <w:pPr>
        <w:widowControl w:val="0"/>
        <w:wordWrap/>
        <w:adjustRightInd w:val="0"/>
        <w:snapToGrid w:val="0"/>
        <w:spacing w:line="400" w:lineRule="exact"/>
        <w:ind w:firstLine="450" w:firstLineChars="200"/>
        <w:textAlignment w:val="auto"/>
        <w:rPr>
          <w:bCs/>
          <w:sz w:val="21"/>
          <w:szCs w:val="21"/>
        </w:rPr>
      </w:pPr>
      <w:r>
        <w:rPr>
          <w:bCs/>
          <w:sz w:val="21"/>
          <w:szCs w:val="21"/>
        </w:rPr>
        <w:t>2.</w:t>
      </w:r>
      <w:r>
        <w:rPr>
          <w:rFonts w:hint="eastAsia"/>
          <w:bCs/>
          <w:sz w:val="21"/>
          <w:szCs w:val="21"/>
        </w:rPr>
        <w:t>境外放款额度集中管理</w:t>
      </w:r>
      <w:r>
        <w:rPr>
          <w:rFonts w:hint="eastAsia"/>
          <w:bCs/>
          <w:sz w:val="21"/>
          <w:szCs w:val="21"/>
          <w:lang w:eastAsia="zh-CN"/>
        </w:rPr>
        <w:t>：</w:t>
      </w:r>
      <w:r>
        <w:rPr>
          <w:rFonts w:hint="eastAsia"/>
          <w:bCs/>
          <w:sz w:val="21"/>
          <w:szCs w:val="21"/>
        </w:rPr>
        <w:t>提供</w:t>
      </w:r>
      <w:r>
        <w:rPr>
          <w:rFonts w:hint="eastAsia"/>
          <w:bCs/>
          <w:sz w:val="21"/>
          <w:szCs w:val="21"/>
          <w:lang w:eastAsia="zh-CN"/>
        </w:rPr>
        <w:t>办理一次性境外放款登记所需的境外放款框架性协议或意向书（明确币种、金额、期限和利率等主要条款）、</w:t>
      </w:r>
      <w:r>
        <w:rPr>
          <w:rFonts w:hint="eastAsia"/>
          <w:bCs/>
          <w:sz w:val="21"/>
          <w:szCs w:val="21"/>
        </w:rPr>
        <w:t>贡献境外放款额度成员企业</w:t>
      </w:r>
      <w:r>
        <w:rPr>
          <w:rFonts w:hint="eastAsia"/>
          <w:bCs/>
          <w:sz w:val="21"/>
          <w:szCs w:val="21"/>
          <w:lang w:eastAsia="zh-CN"/>
        </w:rPr>
        <w:t>最近一期经审计的</w:t>
      </w:r>
      <w:r>
        <w:rPr>
          <w:rFonts w:hint="eastAsia"/>
          <w:bCs/>
          <w:sz w:val="21"/>
          <w:szCs w:val="21"/>
        </w:rPr>
        <w:t>资产负债表复印件（加盖主办企业公章）。</w:t>
      </w:r>
    </w:p>
    <w:p>
      <w:pPr>
        <w:widowControl w:val="0"/>
        <w:wordWrap/>
        <w:adjustRightInd w:val="0"/>
        <w:snapToGrid w:val="0"/>
        <w:spacing w:line="400" w:lineRule="exact"/>
        <w:ind w:firstLine="450" w:firstLineChars="200"/>
        <w:textAlignment w:val="auto"/>
        <w:rPr>
          <w:bCs/>
          <w:sz w:val="21"/>
          <w:szCs w:val="21"/>
        </w:rPr>
      </w:pPr>
      <w:r>
        <w:rPr>
          <w:bCs/>
          <w:sz w:val="21"/>
          <w:szCs w:val="21"/>
        </w:rPr>
        <w:t>3.</w:t>
      </w:r>
      <w:r>
        <w:rPr>
          <w:rFonts w:hint="eastAsia"/>
          <w:bCs/>
          <w:sz w:val="21"/>
          <w:szCs w:val="21"/>
        </w:rPr>
        <w:t>经常项目资金集中收付和轧差净额结算</w:t>
      </w:r>
      <w:r>
        <w:rPr>
          <w:rFonts w:hint="eastAsia"/>
          <w:bCs/>
          <w:sz w:val="21"/>
          <w:szCs w:val="21"/>
          <w:lang w:eastAsia="zh-CN"/>
        </w:rPr>
        <w:t>：无须提供其他申请材料</w:t>
      </w:r>
      <w:r>
        <w:rPr>
          <w:rFonts w:hint="eastAsia"/>
          <w:bCs/>
          <w:sz w:val="21"/>
          <w:szCs w:val="21"/>
        </w:rPr>
        <w:t>。</w:t>
      </w:r>
    </w:p>
    <w:p>
      <w:pPr>
        <w:widowControl w:val="0"/>
        <w:wordWrap/>
        <w:adjustRightInd w:val="0"/>
        <w:snapToGrid w:val="0"/>
        <w:spacing w:line="400" w:lineRule="exact"/>
        <w:ind w:firstLine="450" w:firstLineChars="200"/>
        <w:jc w:val="left"/>
        <w:textAlignment w:val="auto"/>
        <w:rPr>
          <w:rFonts w:hint="eastAsia"/>
          <w:b/>
          <w:bCs/>
          <w:sz w:val="21"/>
          <w:szCs w:val="21"/>
        </w:rPr>
      </w:pPr>
    </w:p>
    <w:p>
      <w:pPr>
        <w:widowControl w:val="0"/>
        <w:wordWrap/>
        <w:adjustRightInd w:val="0"/>
        <w:snapToGrid w:val="0"/>
        <w:spacing w:line="400" w:lineRule="exact"/>
        <w:ind w:firstLine="450" w:firstLineChars="200"/>
        <w:jc w:val="left"/>
        <w:textAlignment w:val="auto"/>
        <w:rPr>
          <w:b/>
          <w:bCs/>
          <w:sz w:val="21"/>
          <w:szCs w:val="21"/>
        </w:rPr>
      </w:pPr>
      <w:r>
        <w:rPr>
          <w:rFonts w:hint="eastAsia"/>
          <w:b/>
          <w:bCs/>
          <w:sz w:val="21"/>
          <w:szCs w:val="21"/>
        </w:rPr>
        <w:t>二、变更备案</w:t>
      </w:r>
    </w:p>
    <w:p>
      <w:pPr>
        <w:widowControl w:val="0"/>
        <w:wordWrap/>
        <w:adjustRightInd w:val="0"/>
        <w:snapToGrid w:val="0"/>
        <w:spacing w:line="400" w:lineRule="exact"/>
        <w:ind w:firstLine="450" w:firstLineChars="200"/>
        <w:textAlignment w:val="auto"/>
        <w:rPr>
          <w:bCs/>
          <w:sz w:val="21"/>
          <w:szCs w:val="21"/>
        </w:rPr>
      </w:pPr>
      <w:r>
        <w:rPr>
          <w:rFonts w:hint="eastAsia"/>
          <w:bCs/>
          <w:sz w:val="21"/>
          <w:szCs w:val="21"/>
        </w:rPr>
        <w:t>（一）合作银行变更的，应提交以下材料：</w:t>
      </w:r>
    </w:p>
    <w:p>
      <w:pPr>
        <w:widowControl w:val="0"/>
        <w:wordWrap/>
        <w:adjustRightInd w:val="0"/>
        <w:snapToGrid w:val="0"/>
        <w:spacing w:line="400" w:lineRule="exact"/>
        <w:ind w:firstLine="450" w:firstLineChars="200"/>
        <w:textAlignment w:val="auto"/>
        <w:rPr>
          <w:bCs/>
          <w:sz w:val="21"/>
          <w:szCs w:val="21"/>
        </w:rPr>
      </w:pPr>
      <w:r>
        <w:rPr>
          <w:bCs/>
          <w:sz w:val="21"/>
          <w:szCs w:val="21"/>
        </w:rPr>
        <w:t>1.</w:t>
      </w:r>
      <w:r>
        <w:rPr>
          <w:rFonts w:hint="eastAsia"/>
          <w:bCs/>
          <w:sz w:val="21"/>
          <w:szCs w:val="21"/>
        </w:rPr>
        <w:t>申请</w:t>
      </w:r>
      <w:r>
        <w:rPr>
          <w:rFonts w:hint="eastAsia"/>
          <w:bCs/>
          <w:sz w:val="21"/>
          <w:szCs w:val="21"/>
          <w:lang w:eastAsia="zh-CN"/>
        </w:rPr>
        <w:t>书</w:t>
      </w:r>
      <w:r>
        <w:rPr>
          <w:rFonts w:hint="eastAsia"/>
          <w:bCs/>
          <w:sz w:val="21"/>
          <w:szCs w:val="21"/>
        </w:rPr>
        <w:t>（包括拟选择的合作银行，原账户余额的处理方式等）。</w:t>
      </w:r>
    </w:p>
    <w:p>
      <w:pPr>
        <w:widowControl w:val="0"/>
        <w:wordWrap/>
        <w:adjustRightInd w:val="0"/>
        <w:snapToGrid w:val="0"/>
        <w:spacing w:line="400" w:lineRule="exact"/>
        <w:ind w:firstLine="450" w:firstLineChars="200"/>
        <w:textAlignment w:val="auto"/>
        <w:rPr>
          <w:bCs/>
          <w:sz w:val="21"/>
          <w:szCs w:val="21"/>
        </w:rPr>
      </w:pPr>
      <w:r>
        <w:rPr>
          <w:bCs/>
          <w:sz w:val="21"/>
          <w:szCs w:val="21"/>
        </w:rPr>
        <w:t>2.</w:t>
      </w:r>
      <w:r>
        <w:rPr>
          <w:rFonts w:hint="eastAsia"/>
          <w:bCs/>
          <w:sz w:val="21"/>
          <w:szCs w:val="21"/>
        </w:rPr>
        <w:t>加盖银行业务公章的原账户余额对账单（新增合作银行的无需提供）。</w:t>
      </w:r>
    </w:p>
    <w:p>
      <w:pPr>
        <w:widowControl w:val="0"/>
        <w:wordWrap/>
        <w:adjustRightInd w:val="0"/>
        <w:snapToGrid w:val="0"/>
        <w:spacing w:line="400" w:lineRule="exact"/>
        <w:ind w:firstLine="450" w:firstLineChars="200"/>
        <w:textAlignment w:val="auto"/>
        <w:rPr>
          <w:bCs/>
          <w:sz w:val="21"/>
          <w:szCs w:val="21"/>
        </w:rPr>
      </w:pPr>
      <w:r>
        <w:rPr>
          <w:bCs/>
          <w:sz w:val="21"/>
          <w:szCs w:val="21"/>
        </w:rPr>
        <w:t>3.</w:t>
      </w:r>
      <w:r>
        <w:rPr>
          <w:rFonts w:hint="eastAsia"/>
          <w:bCs/>
          <w:sz w:val="21"/>
          <w:szCs w:val="21"/>
        </w:rPr>
        <w:t>主办企业与新增合作银行签署的《跨国公司跨境资金集中运营业务办理确认书》。</w:t>
      </w:r>
    </w:p>
    <w:p>
      <w:pPr>
        <w:widowControl w:val="0"/>
        <w:wordWrap/>
        <w:adjustRightInd w:val="0"/>
        <w:snapToGrid w:val="0"/>
        <w:spacing w:line="400" w:lineRule="exact"/>
        <w:ind w:firstLine="450" w:firstLineChars="200"/>
        <w:textAlignment w:val="auto"/>
        <w:rPr>
          <w:bCs/>
          <w:sz w:val="21"/>
          <w:szCs w:val="21"/>
        </w:rPr>
      </w:pPr>
      <w:r>
        <w:rPr>
          <w:rFonts w:hint="eastAsia"/>
          <w:bCs/>
          <w:sz w:val="21"/>
          <w:szCs w:val="21"/>
        </w:rPr>
        <w:t>（二）主办企业变更、成员企业新增或退出、外债和境外放款额度变更、业务种类变更的，参照备案提交材料。</w:t>
      </w:r>
    </w:p>
    <w:p>
      <w:pPr>
        <w:widowControl w:val="0"/>
        <w:wordWrap/>
        <w:adjustRightInd w:val="0"/>
        <w:snapToGrid w:val="0"/>
        <w:spacing w:line="400" w:lineRule="exact"/>
        <w:ind w:firstLine="450" w:firstLineChars="200"/>
        <w:jc w:val="left"/>
        <w:textAlignment w:val="auto"/>
        <w:rPr>
          <w:rFonts w:hint="eastAsia"/>
          <w:bCs/>
          <w:sz w:val="21"/>
          <w:szCs w:val="21"/>
        </w:rPr>
      </w:pPr>
      <w:r>
        <w:rPr>
          <w:rFonts w:hint="eastAsia"/>
          <w:bCs/>
          <w:sz w:val="21"/>
          <w:szCs w:val="21"/>
        </w:rPr>
        <w:t>（三）主办企业、成员企业发生名称变更、分立、合并的，主办企业应在事项发生之日起一个月内报所在地外汇局，同时提交变更所涉企业的相关情况说明、涉及变更事项的证明材料（如变更后的营业执照等）。</w:t>
      </w:r>
    </w:p>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both"/>
        <w:rPr>
          <w:rFonts w:hint="eastAsia" w:ascii="黑体" w:hAnsi="黑体" w:eastAsia="黑体"/>
          <w:b w:val="0"/>
          <w:bCs w:val="0"/>
          <w:sz w:val="30"/>
          <w:szCs w:val="30"/>
          <w:lang w:val="en-US" w:eastAsia="zh-CN"/>
        </w:rPr>
      </w:pPr>
      <w:r>
        <w:rPr>
          <w:rFonts w:hint="eastAsia" w:ascii="黑体" w:hAnsi="黑体" w:eastAsia="黑体"/>
          <w:b w:val="0"/>
          <w:bCs w:val="0"/>
          <w:sz w:val="30"/>
          <w:szCs w:val="30"/>
          <w:lang w:val="en-US" w:eastAsia="zh-CN"/>
        </w:rPr>
        <w:t>附件2</w:t>
      </w:r>
    </w:p>
    <w:p>
      <w:pPr>
        <w:ind w:firstLine="560" w:firstLineChars="200"/>
        <w:jc w:val="center"/>
        <w:rPr>
          <w:rFonts w:hint="eastAsia" w:eastAsia="仿宋_GB2312"/>
          <w:sz w:val="28"/>
          <w:szCs w:val="28"/>
        </w:rPr>
      </w:pPr>
      <w:r>
        <w:rPr>
          <w:rFonts w:hint="eastAsia" w:eastAsia="仿宋_GB2312"/>
          <w:b/>
          <w:bCs/>
          <w:sz w:val="30"/>
          <w:szCs w:val="30"/>
        </w:rPr>
        <w:t>跨国公司跨境资金集中运营业务办理确认书</w:t>
      </w:r>
    </w:p>
    <w:p>
      <w:pPr>
        <w:ind w:firstLine="560" w:firstLineChars="200"/>
        <w:rPr>
          <w:rFonts w:eastAsia="仿宋_GB2312"/>
          <w:sz w:val="28"/>
          <w:szCs w:val="28"/>
        </w:rPr>
      </w:pPr>
      <w:r>
        <w:rPr>
          <w:rFonts w:hint="eastAsia" w:eastAsia="仿宋_GB2312"/>
          <w:sz w:val="28"/>
          <w:szCs w:val="28"/>
        </w:rPr>
        <w:t>本单位已知晓</w:t>
      </w:r>
      <w:r>
        <w:rPr>
          <w:rFonts w:hint="eastAsia" w:eastAsia="仿宋_GB2312"/>
          <w:sz w:val="28"/>
          <w:szCs w:val="22"/>
        </w:rPr>
        <w:t>跨国公司跨境资金集中运营管理</w:t>
      </w:r>
      <w:r>
        <w:rPr>
          <w:rFonts w:hint="eastAsia" w:eastAsia="仿宋_GB2312"/>
          <w:sz w:val="28"/>
          <w:szCs w:val="28"/>
        </w:rPr>
        <w:t>政策及相关要求，仔细阅读本确认书告知和提示的本单位义务以及外汇局监管要求。承诺将：</w:t>
      </w:r>
    </w:p>
    <w:p>
      <w:pPr>
        <w:ind w:firstLine="560" w:firstLineChars="200"/>
        <w:rPr>
          <w:rFonts w:eastAsia="仿宋_GB2312"/>
          <w:sz w:val="28"/>
          <w:szCs w:val="28"/>
        </w:rPr>
      </w:pPr>
      <w:r>
        <w:rPr>
          <w:rFonts w:hint="eastAsia" w:eastAsia="仿宋_GB2312"/>
          <w:sz w:val="28"/>
          <w:szCs w:val="28"/>
        </w:rPr>
        <w:t>一、依法合规开展</w:t>
      </w:r>
      <w:r>
        <w:rPr>
          <w:rFonts w:hint="eastAsia" w:eastAsia="仿宋_GB2312"/>
          <w:sz w:val="28"/>
          <w:szCs w:val="22"/>
        </w:rPr>
        <w:t>跨境资金集中运营业务</w:t>
      </w:r>
      <w:r>
        <w:rPr>
          <w:rFonts w:hint="eastAsia" w:eastAsia="仿宋_GB2312"/>
          <w:sz w:val="28"/>
          <w:szCs w:val="28"/>
        </w:rPr>
        <w:t>。在满足下列要求前提下，享有按照政策规定的便利措施办理相关业务的权利：签署本确认书，严格按照要求办理业务，合规经营等。</w:t>
      </w:r>
    </w:p>
    <w:p>
      <w:pPr>
        <w:ind w:firstLine="560" w:firstLineChars="200"/>
        <w:rPr>
          <w:rFonts w:eastAsia="仿宋_GB2312"/>
          <w:sz w:val="28"/>
          <w:szCs w:val="28"/>
        </w:rPr>
      </w:pPr>
      <w:r>
        <w:rPr>
          <w:rFonts w:hint="eastAsia" w:eastAsia="仿宋_GB2312"/>
          <w:sz w:val="28"/>
          <w:szCs w:val="28"/>
        </w:rPr>
        <w:t>二、按外汇局政策规定及时、准确、完整地报送业务数据；不使用虚假合同或者构造交易办理业务，接受并配合外汇局对本单位的监督检查，及时、如实说明情况并提供相关单证资料。</w:t>
      </w:r>
    </w:p>
    <w:p>
      <w:pPr>
        <w:ind w:firstLine="560" w:firstLineChars="200"/>
        <w:rPr>
          <w:rFonts w:eastAsia="仿宋_GB2312"/>
          <w:sz w:val="28"/>
          <w:szCs w:val="28"/>
        </w:rPr>
      </w:pPr>
      <w:r>
        <w:rPr>
          <w:rFonts w:hint="eastAsia" w:eastAsia="仿宋_GB2312"/>
          <w:sz w:val="28"/>
          <w:szCs w:val="28"/>
        </w:rPr>
        <w:t>三、理解并接受外汇局根据国际收支形势对政策和业务进行适时调整。</w:t>
      </w:r>
      <w:r>
        <w:rPr>
          <w:rFonts w:hint="eastAsia" w:eastAsia="黑体"/>
          <w:sz w:val="28"/>
          <w:szCs w:val="28"/>
        </w:rPr>
        <w:t>遵守外汇局关于外债和境外放款宏观审慎调节参数和杠杆率调整要求。自行承担由于外汇局调整政策以及本单位违规行为而引起的相关损失。</w:t>
      </w:r>
      <w:r>
        <w:rPr>
          <w:rFonts w:hint="eastAsia" w:eastAsia="仿宋_GB2312"/>
          <w:sz w:val="28"/>
          <w:szCs w:val="28"/>
        </w:rPr>
        <w:t>违反政策及相关要求的，接受外汇局依法实施的包括行政处罚、暂停或终止业务、对外公布相关处罚决定等在内的处理措施。</w:t>
      </w:r>
    </w:p>
    <w:p>
      <w:pPr>
        <w:ind w:firstLine="560" w:firstLineChars="200"/>
        <w:rPr>
          <w:rFonts w:eastAsia="仿宋_GB2312"/>
          <w:sz w:val="28"/>
          <w:szCs w:val="28"/>
        </w:rPr>
      </w:pPr>
      <w:r>
        <w:rPr>
          <w:rFonts w:hint="eastAsia" w:eastAsia="仿宋_GB2312"/>
          <w:sz w:val="28"/>
          <w:szCs w:val="28"/>
        </w:rPr>
        <w:t>四、本确认书适用于</w:t>
      </w:r>
      <w:r>
        <w:rPr>
          <w:rFonts w:hint="eastAsia" w:eastAsia="仿宋_GB2312"/>
          <w:sz w:val="28"/>
          <w:szCs w:val="22"/>
        </w:rPr>
        <w:t>跨国公司跨境资金集中运营</w:t>
      </w:r>
      <w:r>
        <w:rPr>
          <w:rFonts w:hint="eastAsia" w:eastAsia="仿宋_GB2312"/>
          <w:sz w:val="28"/>
          <w:szCs w:val="28"/>
        </w:rPr>
        <w:t>业务；本确认书未尽事项，按照有关外汇管理法规规定执行。</w:t>
      </w:r>
    </w:p>
    <w:p>
      <w:pPr>
        <w:ind w:firstLine="560" w:firstLineChars="200"/>
        <w:rPr>
          <w:rFonts w:eastAsia="仿宋_GB2312"/>
          <w:sz w:val="28"/>
          <w:szCs w:val="28"/>
        </w:rPr>
      </w:pPr>
      <w:r>
        <w:rPr>
          <w:rFonts w:hint="eastAsia" w:eastAsia="仿宋_GB2312"/>
          <w:sz w:val="28"/>
          <w:szCs w:val="28"/>
        </w:rPr>
        <w:t>五、本确认书适用于本单位及所属成员单位，自签署时生效。本单位将认真学习并遵守相关政策及要求，积极支持配合外汇局对</w:t>
      </w:r>
      <w:r>
        <w:rPr>
          <w:rFonts w:hint="eastAsia" w:eastAsia="仿宋_GB2312"/>
          <w:sz w:val="28"/>
          <w:szCs w:val="22"/>
        </w:rPr>
        <w:t>跨国公司跨境资金集中运营业务</w:t>
      </w:r>
      <w:r>
        <w:rPr>
          <w:rFonts w:hint="eastAsia" w:eastAsia="仿宋_GB2312"/>
          <w:sz w:val="28"/>
          <w:szCs w:val="28"/>
        </w:rPr>
        <w:t>的管理。</w:t>
      </w:r>
    </w:p>
    <w:p>
      <w:pPr>
        <w:ind w:firstLine="560" w:firstLineChars="200"/>
        <w:rPr>
          <w:rFonts w:eastAsia="仿宋_GB2312"/>
          <w:sz w:val="28"/>
          <w:szCs w:val="28"/>
        </w:rPr>
      </w:pPr>
    </w:p>
    <w:p>
      <w:pPr>
        <w:ind w:firstLine="560" w:firstLineChars="200"/>
        <w:rPr>
          <w:rFonts w:eastAsia="仿宋_GB2312"/>
          <w:sz w:val="28"/>
          <w:szCs w:val="28"/>
        </w:rPr>
      </w:pPr>
      <w:r>
        <w:rPr>
          <w:rFonts w:hint="eastAsia" w:eastAsia="仿宋_GB2312"/>
          <w:sz w:val="28"/>
          <w:szCs w:val="28"/>
        </w:rPr>
        <w:t>企业（公章）：</w:t>
      </w:r>
      <w:r>
        <w:rPr>
          <w:rFonts w:eastAsia="仿宋_GB2312"/>
          <w:sz w:val="28"/>
          <w:szCs w:val="28"/>
        </w:rPr>
        <w:t xml:space="preserve">                    </w:t>
      </w:r>
      <w:r>
        <w:rPr>
          <w:rFonts w:hint="eastAsia" w:eastAsia="仿宋_GB2312"/>
          <w:sz w:val="28"/>
          <w:szCs w:val="28"/>
        </w:rPr>
        <w:t>银行（公章）：</w:t>
      </w:r>
    </w:p>
    <w:p>
      <w:pPr>
        <w:ind w:firstLine="560" w:firstLineChars="200"/>
        <w:rPr>
          <w:rFonts w:eastAsia="仿宋_GB2312"/>
          <w:sz w:val="28"/>
          <w:szCs w:val="28"/>
        </w:rPr>
      </w:pPr>
      <w:r>
        <w:rPr>
          <w:rFonts w:hint="eastAsia" w:eastAsia="仿宋_GB2312"/>
          <w:sz w:val="28"/>
          <w:szCs w:val="28"/>
        </w:rPr>
        <w:t>法定代表人（签字）：</w:t>
      </w:r>
      <w:r>
        <w:rPr>
          <w:rFonts w:eastAsia="仿宋_GB2312"/>
          <w:sz w:val="28"/>
          <w:szCs w:val="28"/>
        </w:rPr>
        <w:t xml:space="preserve">              </w:t>
      </w:r>
      <w:r>
        <w:rPr>
          <w:rFonts w:hint="eastAsia" w:eastAsia="仿宋_GB2312"/>
          <w:sz w:val="28"/>
          <w:szCs w:val="28"/>
        </w:rPr>
        <w:t>负责人（签字）：</w:t>
      </w:r>
    </w:p>
    <w:p>
      <w:pPr>
        <w:ind w:firstLine="1680" w:firstLineChars="600"/>
        <w:rPr>
          <w:rFonts w:eastAsia="仿宋_GB2312"/>
          <w:sz w:val="28"/>
          <w:szCs w:val="28"/>
        </w:rPr>
      </w:pP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r>
        <w:rPr>
          <w:rFonts w:eastAsia="仿宋_GB2312"/>
          <w:sz w:val="28"/>
          <w:szCs w:val="28"/>
        </w:rPr>
        <w:t xml:space="preserve">                    </w:t>
      </w: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tbl>
      <w:tblPr>
        <w:tblStyle w:val="9"/>
        <w:tblW w:w="9636" w:type="dxa"/>
        <w:tblInd w:w="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36" w:type="dxa"/>
            <w:vAlign w:val="top"/>
          </w:tcPr>
          <w:p>
            <w:pPr>
              <w:ind w:firstLine="560" w:firstLineChars="200"/>
              <w:rPr>
                <w:rFonts w:eastAsia="仿宋_GB2312"/>
                <w:sz w:val="28"/>
                <w:szCs w:val="28"/>
              </w:rPr>
            </w:pPr>
            <w:r>
              <w:rPr>
                <w:rFonts w:hint="eastAsia" w:eastAsia="仿宋_GB2312"/>
                <w:sz w:val="28"/>
                <w:szCs w:val="28"/>
              </w:rPr>
              <w:t>为进一步促进贸易投资便利化，外汇局依法制定本确认书，提示企业、银行在开展</w:t>
            </w:r>
            <w:r>
              <w:rPr>
                <w:rFonts w:hint="eastAsia" w:eastAsia="仿宋_GB2312"/>
                <w:sz w:val="28"/>
                <w:szCs w:val="22"/>
              </w:rPr>
              <w:t>跨国公司跨境资金集中运营业务</w:t>
            </w:r>
            <w:r>
              <w:rPr>
                <w:rFonts w:hint="eastAsia" w:eastAsia="仿宋_GB2312"/>
                <w:sz w:val="28"/>
                <w:szCs w:val="28"/>
              </w:rPr>
              <w:t>中依法享有的权利和应当承担的义务。企业、银行签署本确认书并认真执行，享有按照跨境</w:t>
            </w:r>
            <w:r>
              <w:rPr>
                <w:rFonts w:hint="eastAsia" w:eastAsia="仿宋_GB2312"/>
                <w:sz w:val="28"/>
                <w:szCs w:val="22"/>
              </w:rPr>
              <w:t>资金集中运营管理</w:t>
            </w:r>
            <w:r>
              <w:rPr>
                <w:rFonts w:hint="eastAsia" w:eastAsia="仿宋_GB2312"/>
                <w:sz w:val="28"/>
                <w:szCs w:val="28"/>
              </w:rPr>
              <w:t>规定的便利措施办理相关业务的权利。</w:t>
            </w:r>
          </w:p>
          <w:p>
            <w:pPr>
              <w:ind w:firstLine="560" w:firstLineChars="200"/>
              <w:rPr>
                <w:rFonts w:eastAsia="仿宋_GB2312"/>
                <w:sz w:val="28"/>
                <w:szCs w:val="28"/>
              </w:rPr>
            </w:pPr>
            <w:r>
              <w:rPr>
                <w:rFonts w:hint="eastAsia" w:eastAsia="仿宋_GB2312"/>
                <w:sz w:val="28"/>
                <w:szCs w:val="28"/>
              </w:rPr>
              <w:t>外汇局根据国际收支形势等具体情况，制定、调整</w:t>
            </w:r>
            <w:r>
              <w:rPr>
                <w:rFonts w:hint="eastAsia" w:eastAsia="仿宋_GB2312"/>
                <w:sz w:val="28"/>
                <w:szCs w:val="22"/>
              </w:rPr>
              <w:t>跨国公司跨境资金集中运营管理</w:t>
            </w:r>
            <w:r>
              <w:rPr>
                <w:rFonts w:hint="eastAsia" w:eastAsia="仿宋_GB2312"/>
                <w:sz w:val="28"/>
                <w:szCs w:val="28"/>
              </w:rPr>
              <w:t>政策，并依法予以告知。</w:t>
            </w:r>
          </w:p>
          <w:p>
            <w:pPr>
              <w:ind w:firstLine="560" w:firstLineChars="200"/>
              <w:rPr>
                <w:rFonts w:eastAsia="仿宋_GB2312"/>
                <w:b/>
                <w:bCs/>
                <w:sz w:val="28"/>
                <w:szCs w:val="28"/>
              </w:rPr>
            </w:pPr>
            <w:r>
              <w:rPr>
                <w:rFonts w:hint="eastAsia" w:eastAsia="仿宋_GB2312"/>
                <w:sz w:val="28"/>
                <w:szCs w:val="28"/>
              </w:rPr>
              <w:t>外汇局依法对跨国公司跨境</w:t>
            </w:r>
            <w:r>
              <w:rPr>
                <w:rFonts w:hint="eastAsia" w:eastAsia="仿宋_GB2312"/>
                <w:sz w:val="28"/>
                <w:szCs w:val="22"/>
              </w:rPr>
              <w:t>资金集中运营业务</w:t>
            </w:r>
            <w:r>
              <w:rPr>
                <w:rFonts w:hint="eastAsia" w:eastAsia="仿宋_GB2312"/>
                <w:sz w:val="28"/>
                <w:szCs w:val="28"/>
              </w:rPr>
              <w:t>进行监督检查。对企业、银行违规行为，按照《中华人民共和国外汇管理条例》等法规规定进行行政处罚。</w:t>
            </w:r>
          </w:p>
        </w:tc>
      </w:tr>
    </w:tbl>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hint="eastAsia" w:ascii="黑体" w:hAnsi="黑体" w:eastAsia="黑体" w:cs="黑体"/>
          <w:sz w:val="30"/>
          <w:szCs w:val="30"/>
          <w:lang w:eastAsia="zh-CN"/>
        </w:rPr>
      </w:pPr>
      <w:r>
        <w:rPr>
          <w:rFonts w:hint="eastAsia" w:ascii="黑体" w:hAnsi="黑体" w:eastAsia="黑体" w:cs="黑体"/>
          <w:sz w:val="30"/>
          <w:szCs w:val="30"/>
          <w:lang w:eastAsia="zh-CN"/>
        </w:rPr>
        <w:t>附件</w:t>
      </w:r>
      <w:r>
        <w:rPr>
          <w:rFonts w:hint="eastAsia" w:ascii="黑体" w:hAnsi="黑体" w:eastAsia="黑体" w:cs="黑体"/>
          <w:sz w:val="30"/>
          <w:szCs w:val="30"/>
          <w:lang w:val="en-US" w:eastAsia="zh-CN"/>
        </w:rPr>
        <w:t>3</w:t>
      </w:r>
    </w:p>
    <w:p>
      <w:pPr>
        <w:jc w:val="center"/>
        <w:rPr>
          <w:rFonts w:hint="eastAsia" w:ascii="宋体" w:hAnsi="宋体" w:eastAsia="宋体" w:cs="宋体"/>
          <w:b w:val="0"/>
          <w:bCs w:val="0"/>
          <w:sz w:val="36"/>
          <w:szCs w:val="36"/>
        </w:rPr>
      </w:pPr>
      <w:r>
        <w:rPr>
          <w:rFonts w:hint="eastAsia" w:ascii="宋体" w:hAnsi="宋体" w:eastAsia="宋体" w:cs="宋体"/>
          <w:b w:val="0"/>
          <w:bCs w:val="0"/>
          <w:sz w:val="36"/>
          <w:szCs w:val="36"/>
          <w:lang w:eastAsia="zh-CN"/>
        </w:rPr>
        <w:t>关于办理</w:t>
      </w:r>
      <w:r>
        <w:rPr>
          <w:rFonts w:hint="eastAsia" w:ascii="宋体" w:hAnsi="宋体" w:eastAsia="宋体" w:cs="宋体"/>
          <w:b w:val="0"/>
          <w:bCs w:val="0"/>
          <w:sz w:val="36"/>
          <w:szCs w:val="36"/>
        </w:rPr>
        <w:t>跨国公司跨境资金集中运营业务</w:t>
      </w:r>
    </w:p>
    <w:p>
      <w:pPr>
        <w:jc w:val="center"/>
        <w:rPr>
          <w:rFonts w:hint="eastAsia" w:ascii="宋体" w:hAnsi="宋体" w:eastAsia="宋体" w:cs="宋体"/>
          <w:b w:val="0"/>
          <w:bCs w:val="0"/>
          <w:sz w:val="36"/>
          <w:szCs w:val="36"/>
        </w:rPr>
      </w:pPr>
      <w:r>
        <w:rPr>
          <w:rFonts w:hint="eastAsia" w:ascii="宋体" w:hAnsi="宋体" w:eastAsia="宋体" w:cs="宋体"/>
          <w:b w:val="0"/>
          <w:bCs w:val="0"/>
          <w:sz w:val="36"/>
          <w:szCs w:val="36"/>
          <w:lang w:val="en-US" w:eastAsia="zh-CN"/>
        </w:rPr>
        <w:t>注销备案</w:t>
      </w:r>
      <w:r>
        <w:rPr>
          <w:rFonts w:hint="eastAsia" w:ascii="宋体" w:hAnsi="宋体" w:eastAsia="宋体" w:cs="宋体"/>
          <w:b w:val="0"/>
          <w:bCs w:val="0"/>
          <w:sz w:val="36"/>
          <w:szCs w:val="36"/>
          <w:lang w:eastAsia="zh-CN"/>
        </w:rPr>
        <w:t>的</w:t>
      </w:r>
      <w:r>
        <w:rPr>
          <w:rFonts w:hint="eastAsia" w:ascii="宋体" w:hAnsi="宋体" w:eastAsia="宋体" w:cs="宋体"/>
          <w:b w:val="0"/>
          <w:bCs w:val="0"/>
          <w:sz w:val="36"/>
          <w:szCs w:val="36"/>
        </w:rPr>
        <w:t>申请书</w:t>
      </w:r>
    </w:p>
    <w:p>
      <w:pPr>
        <w:jc w:val="center"/>
        <w:rPr>
          <w:rFonts w:hint="eastAsia" w:ascii="仿宋_GB2312" w:eastAsia="仿宋_GB2312"/>
          <w:b w:val="0"/>
          <w:bCs w:val="0"/>
          <w:sz w:val="30"/>
          <w:szCs w:val="30"/>
          <w:lang w:val="en-US" w:eastAsia="zh-CN"/>
        </w:rPr>
      </w:pPr>
      <w:r>
        <w:rPr>
          <w:rFonts w:hint="eastAsia" w:ascii="仿宋_GB2312" w:eastAsia="仿宋_GB2312"/>
          <w:b w:val="0"/>
          <w:bCs w:val="0"/>
          <w:sz w:val="30"/>
          <w:szCs w:val="30"/>
          <w:lang w:val="en-US" w:eastAsia="zh-CN"/>
        </w:rPr>
        <w:t>（参考格式）</w:t>
      </w:r>
    </w:p>
    <w:p>
      <w:pPr>
        <w:rPr>
          <w:rFonts w:hint="eastAsia" w:ascii="仿宋_GB2312" w:hAnsi="黑体" w:eastAsia="仿宋_GB2312"/>
          <w:sz w:val="30"/>
          <w:szCs w:val="30"/>
        </w:rPr>
      </w:pPr>
      <w:r>
        <w:rPr>
          <w:rFonts w:hint="eastAsia" w:ascii="仿宋_GB2312" w:hAnsi="黑体" w:eastAsia="仿宋_GB2312"/>
          <w:sz w:val="30"/>
          <w:szCs w:val="30"/>
        </w:rPr>
        <w:t>国家外汇管理局</w:t>
      </w:r>
      <w:r>
        <w:rPr>
          <w:rFonts w:hint="eastAsia" w:ascii="仿宋_GB2312" w:eastAsia="仿宋_GB2312"/>
          <w:color w:val="auto"/>
          <w:sz w:val="30"/>
          <w:szCs w:val="30"/>
          <w:u w:val="single"/>
        </w:rPr>
        <w:t xml:space="preserve">        </w:t>
      </w:r>
      <w:r>
        <w:rPr>
          <w:rFonts w:hint="eastAsia" w:ascii="仿宋_GB2312" w:hAnsi="黑体" w:eastAsia="仿宋_GB2312"/>
          <w:sz w:val="30"/>
          <w:szCs w:val="30"/>
          <w:lang w:eastAsia="zh-CN"/>
        </w:rPr>
        <w:t>分局</w:t>
      </w:r>
      <w:r>
        <w:rPr>
          <w:rFonts w:hint="eastAsia" w:ascii="仿宋_GB2312" w:hAnsi="黑体" w:eastAsia="仿宋_GB2312"/>
          <w:sz w:val="30"/>
          <w:szCs w:val="30"/>
        </w:rPr>
        <w:t>：</w:t>
      </w:r>
    </w:p>
    <w:p>
      <w:pPr>
        <w:ind w:firstLine="6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我公司作为主办企业</w:t>
      </w:r>
      <w:r>
        <w:rPr>
          <w:rFonts w:hint="eastAsia" w:ascii="仿宋_GB2312" w:hAnsi="仿宋_GB2312" w:eastAsia="仿宋_GB2312" w:cs="仿宋_GB2312"/>
          <w:sz w:val="30"/>
          <w:szCs w:val="30"/>
          <w:lang w:eastAsia="zh-CN"/>
        </w:rPr>
        <w:t>，于</w:t>
      </w:r>
      <w:r>
        <w:rPr>
          <w:rFonts w:hint="eastAsia" w:ascii="仿宋_GB2312" w:hAnsi="仿宋_GB2312" w:eastAsia="仿宋_GB2312" w:cs="仿宋_GB2312"/>
          <w:i/>
          <w:iCs/>
          <w:sz w:val="30"/>
          <w:szCs w:val="30"/>
          <w:u w:val="single" w:color="auto"/>
          <w:lang w:val="en-US" w:eastAsia="zh-CN"/>
        </w:rPr>
        <w:t xml:space="preserve">     </w:t>
      </w:r>
      <w:r>
        <w:rPr>
          <w:rFonts w:hint="eastAsia" w:ascii="仿宋_GB2312" w:hAnsi="仿宋_GB2312" w:eastAsia="仿宋_GB2312" w:cs="仿宋_GB2312"/>
          <w:sz w:val="30"/>
          <w:szCs w:val="30"/>
          <w:lang w:val="en-US" w:eastAsia="zh-CN"/>
        </w:rPr>
        <w:t>年</w:t>
      </w: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0"/>
          <w:szCs w:val="30"/>
          <w:lang w:val="en-US" w:eastAsia="zh-CN"/>
        </w:rPr>
        <w:t>月</w:t>
      </w: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0"/>
          <w:szCs w:val="30"/>
          <w:lang w:val="en-US" w:eastAsia="zh-CN"/>
        </w:rPr>
        <w:t>日业已通过国家外汇管理局广东省分局备案（备案编号为：</w:t>
      </w: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0"/>
          <w:szCs w:val="30"/>
          <w:lang w:val="en-US" w:eastAsia="zh-CN"/>
        </w:rPr>
        <w:t>）开展跨国公司跨境资金集中运营业务。</w:t>
      </w:r>
    </w:p>
    <w:p>
      <w:pPr>
        <w:widowControl w:val="0"/>
        <w:numPr>
          <w:numId w:val="0"/>
        </w:numPr>
        <w:ind w:firstLine="600" w:firstLineChars="0"/>
        <w:jc w:val="both"/>
        <w:rPr>
          <w:rFonts w:hint="eastAsia" w:ascii="仿宋_GB2312" w:hAnsi="仿宋_GB2312" w:eastAsia="仿宋_GB2312" w:cs="仿宋_GB2312"/>
          <w:b/>
          <w:color w:val="auto"/>
          <w:sz w:val="30"/>
          <w:szCs w:val="30"/>
          <w:lang w:eastAsia="zh-CN"/>
        </w:rPr>
      </w:pPr>
      <w:r>
        <w:rPr>
          <w:rFonts w:hint="eastAsia" w:ascii="仿宋_GB2312" w:hAnsi="仿宋_GB2312" w:eastAsia="仿宋_GB2312" w:cs="仿宋_GB2312"/>
          <w:b/>
          <w:color w:val="auto"/>
          <w:sz w:val="30"/>
          <w:szCs w:val="30"/>
          <w:lang w:eastAsia="zh-CN"/>
        </w:rPr>
        <w:t>一、获备案以来的业务开展情况（如未开展业务的，请说明有关原因）</w:t>
      </w:r>
    </w:p>
    <w:p>
      <w:pPr>
        <w:widowControl w:val="0"/>
        <w:numPr>
          <w:numId w:val="0"/>
        </w:numPr>
        <w:ind w:firstLine="600" w:firstLineChars="0"/>
        <w:jc w:val="both"/>
        <w:rPr>
          <w:rFonts w:hint="eastAsia" w:ascii="仿宋_GB2312" w:hAnsi="仿宋_GB2312" w:eastAsia="仿宋_GB2312" w:cs="仿宋_GB2312"/>
          <w:sz w:val="30"/>
          <w:szCs w:val="30"/>
          <w:lang w:val="en-US" w:eastAsia="zh-CN"/>
        </w:rPr>
      </w:pPr>
    </w:p>
    <w:p>
      <w:pPr>
        <w:widowControl w:val="0"/>
        <w:numPr>
          <w:numId w:val="0"/>
        </w:numPr>
        <w:ind w:firstLine="600" w:firstLineChars="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包括但不限于：开展跨境资金集中运营业务的总体情况，有关备案业务（外债额度集中、境外放款额度集中、经常项目资金集中收付和轧差净额结算）的办理情况，跨境收支及结售汇情况，债权债务处理情况（是否处理完毕），国内资金主账户关闭情况等。]</w:t>
      </w:r>
    </w:p>
    <w:p>
      <w:pPr>
        <w:widowControl w:val="0"/>
        <w:numPr>
          <w:numId w:val="0"/>
        </w:numPr>
        <w:jc w:val="both"/>
        <w:rPr>
          <w:rFonts w:hint="eastAsia" w:ascii="仿宋_GB2312" w:hAnsi="仿宋_GB2312" w:eastAsia="仿宋_GB2312" w:cs="仿宋_GB2312"/>
          <w:b/>
          <w:bCs/>
          <w:sz w:val="30"/>
          <w:szCs w:val="30"/>
          <w:u w:val="none" w:color="auto"/>
          <w:lang w:val="en-US" w:eastAsia="zh-CN"/>
        </w:rPr>
      </w:pPr>
      <w:r>
        <w:rPr>
          <w:rFonts w:hint="eastAsia" w:ascii="仿宋_GB2312" w:hAnsi="仿宋_GB2312" w:eastAsia="仿宋_GB2312" w:cs="仿宋_GB2312"/>
          <w:b/>
          <w:bCs/>
          <w:sz w:val="30"/>
          <w:szCs w:val="30"/>
          <w:u w:val="none" w:color="auto"/>
          <w:lang w:val="en-US" w:eastAsia="zh-CN"/>
        </w:rPr>
        <w:t xml:space="preserve">    </w:t>
      </w:r>
    </w:p>
    <w:p>
      <w:pPr>
        <w:widowControl w:val="0"/>
        <w:numPr>
          <w:numId w:val="0"/>
        </w:numPr>
        <w:jc w:val="both"/>
        <w:rPr>
          <w:rFonts w:hint="eastAsia" w:ascii="仿宋_GB2312" w:hAnsi="仿宋_GB2312" w:eastAsia="仿宋_GB2312" w:cs="仿宋_GB2312"/>
          <w:b/>
          <w:bCs/>
          <w:sz w:val="30"/>
          <w:szCs w:val="30"/>
          <w:u w:val="none" w:color="auto"/>
          <w:lang w:val="en-US" w:eastAsia="zh-CN"/>
        </w:rPr>
      </w:pPr>
      <w:r>
        <w:rPr>
          <w:rFonts w:hint="eastAsia" w:ascii="仿宋_GB2312" w:hAnsi="仿宋_GB2312" w:eastAsia="仿宋_GB2312" w:cs="仿宋_GB2312"/>
          <w:b/>
          <w:bCs/>
          <w:sz w:val="30"/>
          <w:szCs w:val="30"/>
          <w:u w:val="none" w:color="auto"/>
          <w:lang w:val="en-US" w:eastAsia="zh-CN"/>
        </w:rPr>
        <w:t xml:space="preserve">    二、注销备案的原因</w:t>
      </w:r>
    </w:p>
    <w:p>
      <w:pPr>
        <w:widowControl w:val="0"/>
        <w:numPr>
          <w:numId w:val="0"/>
        </w:numPr>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p>
    <w:p>
      <w:pPr>
        <w:widowControl w:val="0"/>
        <w:numPr>
          <w:numId w:val="0"/>
        </w:numPr>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（根据实际情况表述）</w:t>
      </w:r>
    </w:p>
    <w:p>
      <w:pPr>
        <w:widowControl w:val="0"/>
        <w:numPr>
          <w:numId w:val="0"/>
        </w:numPr>
        <w:jc w:val="both"/>
        <w:rPr>
          <w:rFonts w:hint="eastAsia" w:ascii="仿宋_GB2312" w:hAnsi="仿宋_GB2312" w:eastAsia="仿宋_GB2312" w:cs="仿宋_GB2312"/>
          <w:sz w:val="30"/>
          <w:szCs w:val="30"/>
          <w:lang w:val="en-US" w:eastAsia="zh-CN"/>
        </w:rPr>
      </w:pPr>
    </w:p>
    <w:p>
      <w:pPr>
        <w:widowControl w:val="0"/>
        <w:numPr>
          <w:numId w:val="0"/>
        </w:numPr>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由于上述原因，我公司决定后续不再开展跨国公司跨境资金集中运营业务。</w:t>
      </w:r>
      <w:r>
        <w:rPr>
          <w:rFonts w:hint="eastAsia" w:ascii="仿宋_GB2312" w:hAnsi="仿宋_GB2312" w:eastAsia="仿宋_GB2312" w:cs="仿宋_GB2312"/>
          <w:sz w:val="30"/>
          <w:szCs w:val="30"/>
        </w:rPr>
        <w:t>根据《国家外汇管理局关于印发＜跨国公司</w:t>
      </w:r>
      <w:r>
        <w:rPr>
          <w:rFonts w:hint="eastAsia" w:ascii="仿宋_GB2312" w:hAnsi="仿宋_GB2312" w:eastAsia="仿宋_GB2312" w:cs="仿宋_GB2312"/>
          <w:color w:val="auto"/>
          <w:sz w:val="30"/>
          <w:szCs w:val="30"/>
          <w:lang w:eastAsia="zh-CN"/>
        </w:rPr>
        <w:t>跨境</w:t>
      </w:r>
      <w:r>
        <w:rPr>
          <w:rFonts w:hint="eastAsia" w:ascii="仿宋_GB2312" w:hAnsi="仿宋_GB2312" w:eastAsia="仿宋_GB2312" w:cs="仿宋_GB2312"/>
          <w:sz w:val="30"/>
          <w:szCs w:val="30"/>
        </w:rPr>
        <w:t>资金集中运营管理规定＞的通知》（汇发〔2019〕7号）</w:t>
      </w:r>
      <w:r>
        <w:rPr>
          <w:rFonts w:hint="eastAsia" w:ascii="仿宋_GB2312" w:hAnsi="仿宋_GB2312" w:eastAsia="仿宋_GB2312" w:cs="仿宋_GB2312"/>
          <w:sz w:val="30"/>
          <w:szCs w:val="30"/>
          <w:lang w:eastAsia="zh-CN"/>
        </w:rPr>
        <w:t>的有</w:t>
      </w:r>
      <w:r>
        <w:rPr>
          <w:rFonts w:hint="eastAsia" w:ascii="仿宋_GB2312" w:hAnsi="仿宋_GB2312" w:eastAsia="仿宋_GB2312" w:cs="仿宋_GB2312"/>
          <w:sz w:val="30"/>
          <w:szCs w:val="30"/>
        </w:rPr>
        <w:t>关规定，</w:t>
      </w:r>
      <w:r>
        <w:rPr>
          <w:rFonts w:hint="eastAsia" w:ascii="仿宋_GB2312" w:hAnsi="仿宋_GB2312" w:eastAsia="仿宋_GB2312" w:cs="仿宋_GB2312"/>
          <w:sz w:val="30"/>
          <w:szCs w:val="30"/>
          <w:lang w:val="en-US" w:eastAsia="zh-CN"/>
        </w:rPr>
        <w:t>现</w:t>
      </w:r>
      <w:r>
        <w:rPr>
          <w:rFonts w:hint="eastAsia" w:ascii="仿宋_GB2312" w:hAnsi="仿宋_GB2312" w:eastAsia="仿宋_GB2312" w:cs="仿宋_GB2312"/>
          <w:sz w:val="30"/>
          <w:szCs w:val="30"/>
        </w:rPr>
        <w:t>申请办理</w:t>
      </w:r>
      <w:r>
        <w:rPr>
          <w:rFonts w:hint="eastAsia" w:ascii="仿宋_GB2312" w:hAnsi="仿宋_GB2312" w:eastAsia="仿宋_GB2312" w:cs="仿宋_GB2312"/>
          <w:sz w:val="30"/>
          <w:szCs w:val="30"/>
          <w:lang w:eastAsia="zh-CN"/>
        </w:rPr>
        <w:t>注销备案</w:t>
      </w:r>
      <w:r>
        <w:rPr>
          <w:rFonts w:hint="eastAsia" w:ascii="仿宋_GB2312" w:hAnsi="仿宋_GB2312" w:eastAsia="仿宋_GB2312" w:cs="仿宋_GB2312"/>
          <w:sz w:val="30"/>
          <w:szCs w:val="30"/>
        </w:rPr>
        <w:t>手续</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 xml:space="preserve"> </w:t>
      </w:r>
    </w:p>
    <w:p>
      <w:pPr>
        <w:wordWrap/>
        <w:spacing w:line="240" w:lineRule="auto"/>
        <w:ind w:left="0" w:leftChars="0" w:right="0" w:firstLine="600"/>
        <w:textAlignment w:val="auto"/>
        <w:outlineLvl w:val="9"/>
        <w:rPr>
          <w:rFonts w:hint="eastAsia" w:ascii="仿宋_GB2312" w:hAnsi="仿宋_GB2312" w:eastAsia="仿宋_GB2312" w:cs="仿宋_GB2312"/>
          <w:b/>
          <w:bCs w:val="0"/>
          <w:sz w:val="30"/>
          <w:szCs w:val="30"/>
        </w:rPr>
      </w:pPr>
      <w:r>
        <w:rPr>
          <w:rFonts w:hint="eastAsia" w:ascii="仿宋_GB2312" w:hAnsi="仿宋_GB2312" w:eastAsia="仿宋_GB2312" w:cs="仿宋_GB2312"/>
          <w:b/>
          <w:bCs w:val="0"/>
          <w:sz w:val="30"/>
          <w:szCs w:val="30"/>
        </w:rPr>
        <w:t>我</w:t>
      </w:r>
      <w:r>
        <w:rPr>
          <w:rFonts w:hint="eastAsia" w:ascii="仿宋_GB2312" w:hAnsi="仿宋_GB2312" w:eastAsia="仿宋_GB2312" w:cs="仿宋_GB2312"/>
          <w:b/>
          <w:bCs w:val="0"/>
          <w:sz w:val="30"/>
          <w:szCs w:val="30"/>
          <w:lang w:eastAsia="zh-CN"/>
        </w:rPr>
        <w:t>公司</w:t>
      </w:r>
      <w:r>
        <w:rPr>
          <w:rFonts w:hint="eastAsia" w:ascii="仿宋_GB2312" w:hAnsi="仿宋_GB2312" w:eastAsia="仿宋_GB2312" w:cs="仿宋_GB2312"/>
          <w:b/>
          <w:bCs w:val="0"/>
          <w:sz w:val="30"/>
          <w:szCs w:val="30"/>
        </w:rPr>
        <w:t>承诺对申请书填写的信息及提交申请材料的真实性、准确性负责，并接受国家外汇管理部门的监督、管理和检查。</w:t>
      </w:r>
    </w:p>
    <w:p>
      <w:pPr>
        <w:ind w:firstLine="596" w:firstLineChars="198"/>
        <w:jc w:val="both"/>
        <w:rPr>
          <w:rFonts w:hint="eastAsia" w:ascii="仿宋_GB2312" w:eastAsia="仿宋_GB2312" w:cs="仿宋_GB2312"/>
          <w:b/>
          <w:bCs/>
          <w:kern w:val="0"/>
          <w:sz w:val="30"/>
          <w:szCs w:val="30"/>
        </w:rPr>
      </w:pPr>
      <w:r>
        <w:rPr>
          <w:rFonts w:hint="eastAsia" w:ascii="仿宋_GB2312" w:eastAsia="仿宋_GB2312" w:cs="仿宋_GB2312"/>
          <w:b/>
          <w:bCs/>
          <w:kern w:val="0"/>
          <w:sz w:val="30"/>
          <w:szCs w:val="30"/>
          <w:lang w:eastAsia="zh-CN"/>
        </w:rPr>
        <w:t>三</w:t>
      </w:r>
      <w:r>
        <w:rPr>
          <w:rFonts w:hint="eastAsia" w:ascii="仿宋_GB2312" w:eastAsia="仿宋_GB2312" w:cs="仿宋_GB2312"/>
          <w:b/>
          <w:bCs/>
          <w:kern w:val="0"/>
          <w:sz w:val="30"/>
          <w:szCs w:val="30"/>
        </w:rPr>
        <w:t>、其他信息</w:t>
      </w:r>
      <w:r>
        <w:rPr>
          <w:rFonts w:hint="eastAsia" w:ascii="仿宋_GB2312" w:eastAsia="仿宋_GB2312" w:cs="仿宋_GB2312"/>
          <w:b/>
          <w:bCs/>
          <w:kern w:val="0"/>
          <w:sz w:val="30"/>
          <w:szCs w:val="30"/>
          <w:lang w:eastAsia="zh-CN"/>
        </w:rPr>
        <w:t>：</w:t>
      </w:r>
    </w:p>
    <w:tbl>
      <w:tblPr>
        <w:tblStyle w:val="9"/>
        <w:tblW w:w="8963"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40"/>
        <w:gridCol w:w="2240"/>
        <w:gridCol w:w="2240"/>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9" w:hRule="atLeast"/>
          <w:jc w:val="center"/>
        </w:trPr>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b/>
                <w:snapToGrid w:val="0"/>
                <w:kern w:val="0"/>
                <w:sz w:val="20"/>
                <w:szCs w:val="20"/>
              </w:rPr>
            </w:pPr>
            <w:r>
              <w:rPr>
                <w:rFonts w:hint="eastAsia"/>
                <w:sz w:val="20"/>
                <w:szCs w:val="20"/>
              </w:rPr>
              <w:t>法定代表人姓名</w:t>
            </w:r>
          </w:p>
        </w:tc>
        <w:tc>
          <w:tcPr>
            <w:tcW w:w="6723" w:type="dxa"/>
            <w:gridSpan w:val="3"/>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9" w:hRule="atLeast"/>
          <w:jc w:val="center"/>
        </w:trPr>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sz w:val="20"/>
                <w:szCs w:val="20"/>
              </w:rPr>
            </w:pPr>
            <w:r>
              <w:rPr>
                <w:rFonts w:hint="eastAsia"/>
                <w:sz w:val="20"/>
                <w:szCs w:val="20"/>
              </w:rPr>
              <w:t>法定代表人证件类型</w:t>
            </w: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sz w:val="20"/>
                <w:szCs w:val="20"/>
              </w:rPr>
            </w:pPr>
            <w:r>
              <w:rPr>
                <w:rFonts w:hint="eastAsia"/>
                <w:sz w:val="20"/>
                <w:szCs w:val="20"/>
              </w:rPr>
              <w:t>法定代表人证件号码</w:t>
            </w:r>
          </w:p>
        </w:tc>
        <w:tc>
          <w:tcPr>
            <w:tcW w:w="2243"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3" w:hRule="atLeast"/>
          <w:jc w:val="center"/>
        </w:trPr>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r>
              <w:rPr>
                <w:rFonts w:hint="eastAsia"/>
                <w:sz w:val="20"/>
                <w:szCs w:val="20"/>
              </w:rPr>
              <w:t>联系人姓名</w:t>
            </w: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r>
              <w:rPr>
                <w:rFonts w:hint="eastAsia"/>
                <w:sz w:val="20"/>
                <w:szCs w:val="20"/>
              </w:rPr>
              <w:t>联系人手机号码</w:t>
            </w:r>
          </w:p>
        </w:tc>
        <w:tc>
          <w:tcPr>
            <w:tcW w:w="2243"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9" w:hRule="atLeast"/>
          <w:jc w:val="center"/>
        </w:trPr>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r>
              <w:rPr>
                <w:rFonts w:hint="eastAsia"/>
                <w:sz w:val="20"/>
                <w:szCs w:val="20"/>
              </w:rPr>
              <w:t>联系人证件类型</w:t>
            </w: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r>
              <w:rPr>
                <w:rFonts w:hint="eastAsia"/>
                <w:sz w:val="20"/>
                <w:szCs w:val="20"/>
              </w:rPr>
              <w:t>联系人证件号码</w:t>
            </w:r>
          </w:p>
        </w:tc>
        <w:tc>
          <w:tcPr>
            <w:tcW w:w="2243"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r>
    </w:tbl>
    <w:p>
      <w:pPr>
        <w:ind w:firstLine="600" w:firstLineChars="0"/>
        <w:rPr>
          <w:rFonts w:hint="eastAsia" w:ascii="仿宋_GB2312" w:hAnsi="黑体" w:eastAsia="仿宋_GB2312" w:cs="Times New Roman"/>
          <w:kern w:val="0"/>
          <w:sz w:val="30"/>
          <w:szCs w:val="30"/>
          <w:lang w:eastAsia="zh-CN"/>
        </w:rPr>
      </w:pPr>
    </w:p>
    <w:p>
      <w:pPr>
        <w:ind w:firstLine="600" w:firstLineChars="0"/>
        <w:rPr>
          <w:rFonts w:hint="eastAsia" w:ascii="仿宋_GB2312" w:hAnsi="黑体" w:eastAsia="仿宋_GB2312" w:cs="Times New Roman"/>
          <w:kern w:val="0"/>
          <w:sz w:val="30"/>
          <w:szCs w:val="30"/>
        </w:rPr>
      </w:pPr>
      <w:r>
        <w:rPr>
          <w:rFonts w:hint="eastAsia" w:ascii="仿宋_GB2312" w:hAnsi="黑体" w:eastAsia="仿宋_GB2312" w:cs="Times New Roman"/>
          <w:kern w:val="0"/>
          <w:sz w:val="30"/>
          <w:szCs w:val="30"/>
          <w:lang w:eastAsia="zh-CN"/>
        </w:rPr>
        <w:t>填表人</w:t>
      </w:r>
      <w:r>
        <w:rPr>
          <w:rFonts w:hint="eastAsia" w:ascii="仿宋_GB2312" w:hAnsi="黑体" w:eastAsia="仿宋_GB2312" w:cs="Times New Roman"/>
          <w:kern w:val="0"/>
          <w:sz w:val="30"/>
          <w:szCs w:val="30"/>
        </w:rPr>
        <w:t>：</w:t>
      </w:r>
    </w:p>
    <w:p>
      <w:pPr>
        <w:adjustRightInd/>
        <w:spacing w:line="240" w:lineRule="auto"/>
        <w:ind w:firstLine="600" w:firstLineChars="0"/>
        <w:jc w:val="both"/>
        <w:rPr>
          <w:rFonts w:hint="eastAsia" w:ascii="仿宋_GB2312" w:eastAsia="仿宋_GB2312"/>
          <w:sz w:val="30"/>
          <w:szCs w:val="30"/>
        </w:rPr>
      </w:pPr>
      <w:r>
        <w:rPr>
          <w:rFonts w:hint="eastAsia" w:ascii="仿宋_GB2312" w:hAnsi="黑体" w:eastAsia="仿宋_GB2312" w:cs="Times New Roman"/>
          <w:kern w:val="0"/>
          <w:sz w:val="30"/>
          <w:szCs w:val="30"/>
          <w:lang w:val="en-US" w:eastAsia="zh-CN"/>
        </w:rPr>
        <w:t xml:space="preserve">联系电话：  </w:t>
      </w:r>
      <w:r>
        <w:rPr>
          <w:rFonts w:hint="eastAsia" w:ascii="仿宋_GB2312" w:eastAsia="仿宋_GB2312" w:cs="仿宋_GB2312"/>
          <w:color w:val="000000"/>
          <w:kern w:val="0"/>
          <w:sz w:val="30"/>
          <w:szCs w:val="30"/>
        </w:rPr>
        <w:t xml:space="preserve">  </w:t>
      </w:r>
      <w:r>
        <w:rPr>
          <w:rFonts w:hint="eastAsia" w:ascii="仿宋_GB2312" w:hAnsi="宋体" w:eastAsia="仿宋_GB2312"/>
          <w:sz w:val="30"/>
          <w:szCs w:val="30"/>
        </w:rPr>
        <w:t xml:space="preserve">                  </w:t>
      </w:r>
      <w:r>
        <w:rPr>
          <w:rFonts w:hint="eastAsia" w:ascii="仿宋_GB2312" w:eastAsia="仿宋_GB2312"/>
          <w:sz w:val="30"/>
          <w:szCs w:val="30"/>
        </w:rPr>
        <w:t xml:space="preserve">        </w:t>
      </w:r>
    </w:p>
    <w:p>
      <w:pPr>
        <w:autoSpaceDE w:val="0"/>
        <w:autoSpaceDN w:val="0"/>
        <w:adjustRightInd w:val="0"/>
        <w:spacing w:line="240" w:lineRule="atLeast"/>
        <w:ind w:firstLine="590" w:firstLineChars="200"/>
        <w:jc w:val="center"/>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w:t>
      </w:r>
      <w:r>
        <w:rPr>
          <w:rFonts w:hint="eastAsia" w:ascii="仿宋_GB2312" w:eastAsia="仿宋_GB2312"/>
          <w:sz w:val="30"/>
          <w:szCs w:val="30"/>
          <w:lang w:eastAsia="zh-CN"/>
        </w:rPr>
        <w:t>申请人</w:t>
      </w:r>
      <w:r>
        <w:rPr>
          <w:rFonts w:hint="eastAsia" w:ascii="仿宋_GB2312" w:eastAsia="仿宋_GB2312"/>
          <w:sz w:val="30"/>
          <w:szCs w:val="30"/>
        </w:rPr>
        <w:t xml:space="preserve">公章）      </w:t>
      </w:r>
    </w:p>
    <w:p>
      <w:pPr>
        <w:ind w:right="600"/>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 </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w:t>
      </w:r>
    </w:p>
    <w:p>
      <w:pPr>
        <w:widowControl w:val="0"/>
        <w:wordWrap/>
        <w:adjustRightInd w:val="0"/>
        <w:snapToGrid w:val="0"/>
        <w:spacing w:line="400" w:lineRule="exact"/>
        <w:textAlignment w:val="auto"/>
        <w:rPr>
          <w:rFonts w:hint="eastAsia"/>
          <w:b/>
          <w:bCs/>
          <w:sz w:val="28"/>
          <w:szCs w:val="28"/>
          <w:lang w:eastAsia="zh-CN"/>
        </w:rPr>
      </w:pPr>
    </w:p>
    <w:p>
      <w:pPr>
        <w:widowControl w:val="0"/>
        <w:wordWrap/>
        <w:adjustRightInd w:val="0"/>
        <w:snapToGrid w:val="0"/>
        <w:spacing w:line="400" w:lineRule="exac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附：申请</w:t>
      </w:r>
      <w:r>
        <w:rPr>
          <w:rFonts w:hint="eastAsia" w:ascii="仿宋_GB2312" w:hAnsi="仿宋_GB2312" w:eastAsia="仿宋_GB2312" w:cs="仿宋_GB2312"/>
          <w:b/>
          <w:bCs/>
          <w:sz w:val="28"/>
          <w:szCs w:val="28"/>
        </w:rPr>
        <w:t>材料</w:t>
      </w:r>
    </w:p>
    <w:p>
      <w:pPr>
        <w:widowControl w:val="0"/>
        <w:numPr>
          <w:numId w:val="0"/>
        </w:numPr>
        <w:adjustRightInd w:val="0"/>
        <w:snapToGrid w:val="0"/>
        <w:spacing w:line="400" w:lineRule="exact"/>
        <w:jc w:val="both"/>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1.《国家外汇管理局广东省分局关于XX公司开展跨境资金集中运营业务的备案通知书》（备案编号</w:t>
      </w:r>
      <w:r>
        <w:rPr>
          <w:rFonts w:hint="eastAsia" w:ascii="仿宋_GB2312" w:hAnsi="仿宋_GB2312" w:eastAsia="仿宋_GB2312" w:cs="仿宋_GB2312"/>
          <w:bCs/>
          <w:sz w:val="28"/>
          <w:szCs w:val="28"/>
          <w:u w:val="none" w:color="auto"/>
          <w:lang w:val="en-US" w:eastAsia="zh-CN"/>
        </w:rPr>
        <w:t>：</w:t>
      </w:r>
      <w:r>
        <w:rPr>
          <w:rFonts w:hint="eastAsia" w:ascii="仿宋_GB2312" w:hAnsi="仿宋_GB2312" w:eastAsia="仿宋_GB2312" w:cs="仿宋_GB2312"/>
          <w:bCs/>
          <w:sz w:val="28"/>
          <w:szCs w:val="28"/>
          <w:u w:val="single" w:color="auto"/>
          <w:lang w:val="en-US" w:eastAsia="zh-CN"/>
        </w:rPr>
        <w:t xml:space="preserve">       </w:t>
      </w:r>
      <w:r>
        <w:rPr>
          <w:rFonts w:hint="eastAsia" w:ascii="仿宋_GB2312" w:hAnsi="仿宋_GB2312" w:eastAsia="仿宋_GB2312" w:cs="仿宋_GB2312"/>
          <w:bCs/>
          <w:sz w:val="28"/>
          <w:szCs w:val="28"/>
          <w:lang w:val="en-US" w:eastAsia="zh-CN"/>
        </w:rPr>
        <w:t>）原件；</w:t>
      </w:r>
    </w:p>
    <w:p>
      <w:pPr>
        <w:widowControl w:val="0"/>
        <w:numPr>
          <w:numId w:val="0"/>
        </w:numPr>
        <w:adjustRightInd w:val="0"/>
        <w:snapToGrid w:val="0"/>
        <w:spacing w:line="400" w:lineRule="exact"/>
        <w:jc w:val="both"/>
        <w:rPr>
          <w:rFonts w:hint="eastAsia" w:ascii="仿宋_GB2312" w:hAnsi="仿宋_GB2312" w:eastAsia="仿宋_GB2312" w:cs="仿宋_GB2312"/>
          <w:b w:val="0"/>
          <w:bCs/>
          <w:color w:val="auto"/>
          <w:sz w:val="28"/>
          <w:szCs w:val="28"/>
          <w:lang w:eastAsia="zh-CN"/>
        </w:rPr>
      </w:pPr>
      <w:r>
        <w:rPr>
          <w:rFonts w:hint="eastAsia" w:ascii="仿宋_GB2312" w:hAnsi="仿宋_GB2312" w:eastAsia="仿宋_GB2312" w:cs="仿宋_GB2312"/>
          <w:bCs/>
          <w:sz w:val="28"/>
          <w:szCs w:val="28"/>
          <w:lang w:val="en-US" w:eastAsia="zh-CN"/>
        </w:rPr>
        <w:t xml:space="preserve">    2.加盖银行业务公章的关闭国内资金主账户的证明材料</w:t>
      </w:r>
      <w:r>
        <w:rPr>
          <w:rFonts w:hint="eastAsia" w:ascii="仿宋_GB2312" w:hAnsi="仿宋_GB2312" w:eastAsia="仿宋_GB2312" w:cs="仿宋_GB2312"/>
          <w:b w:val="0"/>
          <w:bCs/>
          <w:color w:val="auto"/>
          <w:sz w:val="28"/>
          <w:szCs w:val="28"/>
          <w:lang w:eastAsia="zh-CN"/>
        </w:rPr>
        <w:t>。</w:t>
      </w:r>
    </w:p>
    <w:p>
      <w:pPr>
        <w:widowControl w:val="0"/>
        <w:wordWrap/>
        <w:adjustRightInd w:val="0"/>
        <w:snapToGrid w:val="0"/>
        <w:spacing w:line="400" w:lineRule="exact"/>
        <w:ind w:firstLine="450" w:firstLineChars="200"/>
        <w:jc w:val="left"/>
        <w:textAlignment w:val="auto"/>
        <w:rPr>
          <w:rFonts w:hint="eastAsia" w:ascii="仿宋_GB2312" w:hAnsi="仿宋_GB2312" w:eastAsia="仿宋_GB2312" w:cs="仿宋_GB2312"/>
          <w:bCs/>
          <w:sz w:val="21"/>
          <w:szCs w:val="21"/>
        </w:rPr>
      </w:pPr>
    </w:p>
    <w:p/>
    <w:p>
      <w:pPr>
        <w:rPr>
          <w:rFonts w:ascii="Times New Roman" w:hAnsi="Times New Roman" w:cs="Times New Roman"/>
        </w:rPr>
      </w:pPr>
    </w:p>
    <w:sectPr>
      <w:footerReference r:id="rId6"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14</w:t>
    </w:r>
    <w:r>
      <w:rPr>
        <w:lang w:val="zh-CN"/>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15</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31645034">
    <w:nsid w:val="4969696A"/>
    <w:multiLevelType w:val="singleLevel"/>
    <w:tmpl w:val="4969696A"/>
    <w:lvl w:ilvl="0" w:tentative="1">
      <w:start w:val="2"/>
      <w:numFmt w:val="decimal"/>
      <w:suff w:val="nothing"/>
      <w:lvlText w:val="%1、"/>
      <w:lvlJc w:val="left"/>
      <w:pPr>
        <w:ind w:left="677" w:firstLine="0"/>
      </w:pPr>
    </w:lvl>
  </w:abstractNum>
  <w:abstractNum w:abstractNumId="1634631682">
    <w:nsid w:val="616E8002"/>
    <w:multiLevelType w:val="singleLevel"/>
    <w:tmpl w:val="616E8002"/>
    <w:lvl w:ilvl="0" w:tentative="1">
      <w:start w:val="2"/>
      <w:numFmt w:val="chineseCounting"/>
      <w:suff w:val="nothing"/>
      <w:lvlText w:val="（%1）"/>
      <w:lvlJc w:val="left"/>
    </w:lvl>
  </w:abstractNum>
  <w:num w:numId="1">
    <w:abstractNumId w:val="1634631682"/>
  </w:num>
  <w:num w:numId="2">
    <w:abstractNumId w:val="12316450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B19B3"/>
    <w:rsid w:val="000003C0"/>
    <w:rsid w:val="000021D6"/>
    <w:rsid w:val="00004BD5"/>
    <w:rsid w:val="00007A67"/>
    <w:rsid w:val="000233D5"/>
    <w:rsid w:val="00027E45"/>
    <w:rsid w:val="000351A4"/>
    <w:rsid w:val="00037A07"/>
    <w:rsid w:val="0004414D"/>
    <w:rsid w:val="00050681"/>
    <w:rsid w:val="00061C5F"/>
    <w:rsid w:val="000652D6"/>
    <w:rsid w:val="00070716"/>
    <w:rsid w:val="000B0E34"/>
    <w:rsid w:val="000D3467"/>
    <w:rsid w:val="000D61BB"/>
    <w:rsid w:val="000E2AD6"/>
    <w:rsid w:val="000E2D98"/>
    <w:rsid w:val="000E55BC"/>
    <w:rsid w:val="000E5910"/>
    <w:rsid w:val="000F1C17"/>
    <w:rsid w:val="000F24B5"/>
    <w:rsid w:val="00102A7C"/>
    <w:rsid w:val="00106460"/>
    <w:rsid w:val="001156C5"/>
    <w:rsid w:val="001172B3"/>
    <w:rsid w:val="00134BF3"/>
    <w:rsid w:val="00140DE8"/>
    <w:rsid w:val="001418D3"/>
    <w:rsid w:val="001437E6"/>
    <w:rsid w:val="00154329"/>
    <w:rsid w:val="00163202"/>
    <w:rsid w:val="001870AC"/>
    <w:rsid w:val="00193A89"/>
    <w:rsid w:val="00195B37"/>
    <w:rsid w:val="001A1E83"/>
    <w:rsid w:val="001A61DE"/>
    <w:rsid w:val="001C084E"/>
    <w:rsid w:val="001C2B84"/>
    <w:rsid w:val="001C3568"/>
    <w:rsid w:val="001C4BB1"/>
    <w:rsid w:val="001D095F"/>
    <w:rsid w:val="001D2DD9"/>
    <w:rsid w:val="001D56F0"/>
    <w:rsid w:val="001D5C07"/>
    <w:rsid w:val="001E37D7"/>
    <w:rsid w:val="001F1B4B"/>
    <w:rsid w:val="001F2A75"/>
    <w:rsid w:val="00212F1A"/>
    <w:rsid w:val="00215F91"/>
    <w:rsid w:val="002178A9"/>
    <w:rsid w:val="002226D7"/>
    <w:rsid w:val="0023361F"/>
    <w:rsid w:val="00233CB8"/>
    <w:rsid w:val="00233F9E"/>
    <w:rsid w:val="00235C6D"/>
    <w:rsid w:val="002453CB"/>
    <w:rsid w:val="00253212"/>
    <w:rsid w:val="00254875"/>
    <w:rsid w:val="00256B77"/>
    <w:rsid w:val="002654CB"/>
    <w:rsid w:val="00266E25"/>
    <w:rsid w:val="00273E50"/>
    <w:rsid w:val="002756E4"/>
    <w:rsid w:val="002A0834"/>
    <w:rsid w:val="002B0553"/>
    <w:rsid w:val="002B05F7"/>
    <w:rsid w:val="002B3F08"/>
    <w:rsid w:val="002B4E65"/>
    <w:rsid w:val="002C7EAF"/>
    <w:rsid w:val="002F2577"/>
    <w:rsid w:val="002F6202"/>
    <w:rsid w:val="00316E50"/>
    <w:rsid w:val="00316F0E"/>
    <w:rsid w:val="00321272"/>
    <w:rsid w:val="00325547"/>
    <w:rsid w:val="00326B8C"/>
    <w:rsid w:val="003314E4"/>
    <w:rsid w:val="00331E1E"/>
    <w:rsid w:val="003371EB"/>
    <w:rsid w:val="00337ED9"/>
    <w:rsid w:val="00345800"/>
    <w:rsid w:val="003508A5"/>
    <w:rsid w:val="00354A7C"/>
    <w:rsid w:val="00364BB9"/>
    <w:rsid w:val="00377012"/>
    <w:rsid w:val="00387FD0"/>
    <w:rsid w:val="00396CD5"/>
    <w:rsid w:val="003A1721"/>
    <w:rsid w:val="003A2E79"/>
    <w:rsid w:val="003A4630"/>
    <w:rsid w:val="003A496B"/>
    <w:rsid w:val="003B1325"/>
    <w:rsid w:val="003B6057"/>
    <w:rsid w:val="003C3480"/>
    <w:rsid w:val="003C5C1F"/>
    <w:rsid w:val="003D1EDA"/>
    <w:rsid w:val="003D1F9B"/>
    <w:rsid w:val="003D2BBB"/>
    <w:rsid w:val="003D3BB2"/>
    <w:rsid w:val="003D7B66"/>
    <w:rsid w:val="00404086"/>
    <w:rsid w:val="0040580D"/>
    <w:rsid w:val="00413782"/>
    <w:rsid w:val="00417C88"/>
    <w:rsid w:val="004311DF"/>
    <w:rsid w:val="00436919"/>
    <w:rsid w:val="00437717"/>
    <w:rsid w:val="0044021E"/>
    <w:rsid w:val="00445A64"/>
    <w:rsid w:val="0045411C"/>
    <w:rsid w:val="004573E4"/>
    <w:rsid w:val="00460F9A"/>
    <w:rsid w:val="004735FC"/>
    <w:rsid w:val="004924A7"/>
    <w:rsid w:val="004935B2"/>
    <w:rsid w:val="00497B08"/>
    <w:rsid w:val="00497FC6"/>
    <w:rsid w:val="004A6503"/>
    <w:rsid w:val="004B1BDA"/>
    <w:rsid w:val="004B3A9F"/>
    <w:rsid w:val="004C5477"/>
    <w:rsid w:val="004D3F83"/>
    <w:rsid w:val="004E4AD4"/>
    <w:rsid w:val="004E746C"/>
    <w:rsid w:val="004E7E2D"/>
    <w:rsid w:val="00512742"/>
    <w:rsid w:val="00512786"/>
    <w:rsid w:val="00514ABC"/>
    <w:rsid w:val="005263C0"/>
    <w:rsid w:val="00544909"/>
    <w:rsid w:val="00551A5A"/>
    <w:rsid w:val="0056706F"/>
    <w:rsid w:val="00567128"/>
    <w:rsid w:val="005845DF"/>
    <w:rsid w:val="00584DF2"/>
    <w:rsid w:val="0058649D"/>
    <w:rsid w:val="00593352"/>
    <w:rsid w:val="00595487"/>
    <w:rsid w:val="005A32AB"/>
    <w:rsid w:val="005A3A70"/>
    <w:rsid w:val="005A61D4"/>
    <w:rsid w:val="005B322C"/>
    <w:rsid w:val="005C4A17"/>
    <w:rsid w:val="005E1F6F"/>
    <w:rsid w:val="005E6464"/>
    <w:rsid w:val="005F1522"/>
    <w:rsid w:val="005F1DCD"/>
    <w:rsid w:val="005F3C89"/>
    <w:rsid w:val="005F5952"/>
    <w:rsid w:val="006017F9"/>
    <w:rsid w:val="00603617"/>
    <w:rsid w:val="00611E81"/>
    <w:rsid w:val="0064768C"/>
    <w:rsid w:val="006509E6"/>
    <w:rsid w:val="00654AA7"/>
    <w:rsid w:val="006553EF"/>
    <w:rsid w:val="006603EC"/>
    <w:rsid w:val="006667EE"/>
    <w:rsid w:val="006675D3"/>
    <w:rsid w:val="00673F17"/>
    <w:rsid w:val="00675C64"/>
    <w:rsid w:val="006847AE"/>
    <w:rsid w:val="00693E03"/>
    <w:rsid w:val="00696646"/>
    <w:rsid w:val="00696A7B"/>
    <w:rsid w:val="006B1D92"/>
    <w:rsid w:val="006B28AD"/>
    <w:rsid w:val="006B3076"/>
    <w:rsid w:val="006B5EF5"/>
    <w:rsid w:val="006B6370"/>
    <w:rsid w:val="006B71D2"/>
    <w:rsid w:val="006C4C39"/>
    <w:rsid w:val="006C5121"/>
    <w:rsid w:val="006D3427"/>
    <w:rsid w:val="006D6A5B"/>
    <w:rsid w:val="006E7C82"/>
    <w:rsid w:val="006F61C6"/>
    <w:rsid w:val="0071311B"/>
    <w:rsid w:val="007157B6"/>
    <w:rsid w:val="0072541C"/>
    <w:rsid w:val="00732949"/>
    <w:rsid w:val="0073340E"/>
    <w:rsid w:val="00735659"/>
    <w:rsid w:val="00735A28"/>
    <w:rsid w:val="007510E5"/>
    <w:rsid w:val="007544BC"/>
    <w:rsid w:val="007632A0"/>
    <w:rsid w:val="007634FF"/>
    <w:rsid w:val="0076451B"/>
    <w:rsid w:val="007704CD"/>
    <w:rsid w:val="0078686C"/>
    <w:rsid w:val="00795D93"/>
    <w:rsid w:val="007A1978"/>
    <w:rsid w:val="007B0E48"/>
    <w:rsid w:val="007B0EBE"/>
    <w:rsid w:val="007B6675"/>
    <w:rsid w:val="007D1D7B"/>
    <w:rsid w:val="007E7441"/>
    <w:rsid w:val="007F233E"/>
    <w:rsid w:val="0080044E"/>
    <w:rsid w:val="0081373A"/>
    <w:rsid w:val="00815287"/>
    <w:rsid w:val="00824D07"/>
    <w:rsid w:val="008269C3"/>
    <w:rsid w:val="00827911"/>
    <w:rsid w:val="00832D42"/>
    <w:rsid w:val="00833A95"/>
    <w:rsid w:val="00834DF4"/>
    <w:rsid w:val="00837990"/>
    <w:rsid w:val="00841DE9"/>
    <w:rsid w:val="00842C2F"/>
    <w:rsid w:val="00846D5D"/>
    <w:rsid w:val="00864463"/>
    <w:rsid w:val="00865B37"/>
    <w:rsid w:val="00871300"/>
    <w:rsid w:val="00871BB2"/>
    <w:rsid w:val="0087457D"/>
    <w:rsid w:val="008767C3"/>
    <w:rsid w:val="00876926"/>
    <w:rsid w:val="008A068A"/>
    <w:rsid w:val="008A0A76"/>
    <w:rsid w:val="008A53DB"/>
    <w:rsid w:val="008A6143"/>
    <w:rsid w:val="008A6DDB"/>
    <w:rsid w:val="008A6EEC"/>
    <w:rsid w:val="008B019D"/>
    <w:rsid w:val="008B4359"/>
    <w:rsid w:val="008C33D3"/>
    <w:rsid w:val="008D285E"/>
    <w:rsid w:val="008E0D30"/>
    <w:rsid w:val="008E324F"/>
    <w:rsid w:val="008E57E6"/>
    <w:rsid w:val="008E6700"/>
    <w:rsid w:val="008F3E08"/>
    <w:rsid w:val="008F5475"/>
    <w:rsid w:val="00916523"/>
    <w:rsid w:val="009245CA"/>
    <w:rsid w:val="009347F8"/>
    <w:rsid w:val="009379DE"/>
    <w:rsid w:val="00945AC3"/>
    <w:rsid w:val="009516B1"/>
    <w:rsid w:val="009545B6"/>
    <w:rsid w:val="009568D7"/>
    <w:rsid w:val="00960764"/>
    <w:rsid w:val="009640DB"/>
    <w:rsid w:val="00966422"/>
    <w:rsid w:val="00970C40"/>
    <w:rsid w:val="009732FA"/>
    <w:rsid w:val="00976900"/>
    <w:rsid w:val="00977A16"/>
    <w:rsid w:val="00981057"/>
    <w:rsid w:val="00984619"/>
    <w:rsid w:val="009849B6"/>
    <w:rsid w:val="00985C45"/>
    <w:rsid w:val="00986690"/>
    <w:rsid w:val="0098731F"/>
    <w:rsid w:val="009976AB"/>
    <w:rsid w:val="009A32EE"/>
    <w:rsid w:val="009A6053"/>
    <w:rsid w:val="009B0566"/>
    <w:rsid w:val="009B19B3"/>
    <w:rsid w:val="009B4EC4"/>
    <w:rsid w:val="009D2CA3"/>
    <w:rsid w:val="009D7865"/>
    <w:rsid w:val="009F0EE6"/>
    <w:rsid w:val="00A011E0"/>
    <w:rsid w:val="00A019DC"/>
    <w:rsid w:val="00A053EC"/>
    <w:rsid w:val="00A20682"/>
    <w:rsid w:val="00A20869"/>
    <w:rsid w:val="00A21B4B"/>
    <w:rsid w:val="00A23CC9"/>
    <w:rsid w:val="00A31633"/>
    <w:rsid w:val="00A333A8"/>
    <w:rsid w:val="00A33C4E"/>
    <w:rsid w:val="00A42BA0"/>
    <w:rsid w:val="00A437F1"/>
    <w:rsid w:val="00A4638A"/>
    <w:rsid w:val="00A56380"/>
    <w:rsid w:val="00A724BB"/>
    <w:rsid w:val="00A76F2C"/>
    <w:rsid w:val="00A828DC"/>
    <w:rsid w:val="00A85917"/>
    <w:rsid w:val="00A86C39"/>
    <w:rsid w:val="00AA2782"/>
    <w:rsid w:val="00AB1454"/>
    <w:rsid w:val="00AC2C69"/>
    <w:rsid w:val="00AD6356"/>
    <w:rsid w:val="00AD7F95"/>
    <w:rsid w:val="00AE1454"/>
    <w:rsid w:val="00AE1E55"/>
    <w:rsid w:val="00AF3753"/>
    <w:rsid w:val="00AF57E1"/>
    <w:rsid w:val="00B03FA1"/>
    <w:rsid w:val="00B047C5"/>
    <w:rsid w:val="00B063D5"/>
    <w:rsid w:val="00B11981"/>
    <w:rsid w:val="00B14564"/>
    <w:rsid w:val="00B150F1"/>
    <w:rsid w:val="00B1706B"/>
    <w:rsid w:val="00B241DC"/>
    <w:rsid w:val="00B24922"/>
    <w:rsid w:val="00B327C8"/>
    <w:rsid w:val="00B35ADB"/>
    <w:rsid w:val="00B37501"/>
    <w:rsid w:val="00B43476"/>
    <w:rsid w:val="00B44E28"/>
    <w:rsid w:val="00B525C6"/>
    <w:rsid w:val="00B61130"/>
    <w:rsid w:val="00B614A1"/>
    <w:rsid w:val="00B73A28"/>
    <w:rsid w:val="00B84802"/>
    <w:rsid w:val="00B87216"/>
    <w:rsid w:val="00B94AEF"/>
    <w:rsid w:val="00BA5B48"/>
    <w:rsid w:val="00BB3C0B"/>
    <w:rsid w:val="00BB6FB7"/>
    <w:rsid w:val="00BB71AE"/>
    <w:rsid w:val="00BC4ACD"/>
    <w:rsid w:val="00BD1960"/>
    <w:rsid w:val="00BE47E8"/>
    <w:rsid w:val="00BF58A4"/>
    <w:rsid w:val="00BF69EA"/>
    <w:rsid w:val="00C01288"/>
    <w:rsid w:val="00C20EC9"/>
    <w:rsid w:val="00C266D2"/>
    <w:rsid w:val="00C26BC0"/>
    <w:rsid w:val="00C314B5"/>
    <w:rsid w:val="00C31ECE"/>
    <w:rsid w:val="00C34F82"/>
    <w:rsid w:val="00C4111F"/>
    <w:rsid w:val="00C5180B"/>
    <w:rsid w:val="00C545CE"/>
    <w:rsid w:val="00C5521A"/>
    <w:rsid w:val="00C57574"/>
    <w:rsid w:val="00C659B4"/>
    <w:rsid w:val="00C66EDA"/>
    <w:rsid w:val="00C71261"/>
    <w:rsid w:val="00C903FE"/>
    <w:rsid w:val="00C90E8C"/>
    <w:rsid w:val="00C95743"/>
    <w:rsid w:val="00CA4D41"/>
    <w:rsid w:val="00CA5928"/>
    <w:rsid w:val="00CB1ED8"/>
    <w:rsid w:val="00CB751C"/>
    <w:rsid w:val="00CC02F5"/>
    <w:rsid w:val="00CC2FE6"/>
    <w:rsid w:val="00CD6F3B"/>
    <w:rsid w:val="00CE1482"/>
    <w:rsid w:val="00CE55F6"/>
    <w:rsid w:val="00CF249D"/>
    <w:rsid w:val="00CF5E83"/>
    <w:rsid w:val="00D007CE"/>
    <w:rsid w:val="00D01106"/>
    <w:rsid w:val="00D07C35"/>
    <w:rsid w:val="00D143B3"/>
    <w:rsid w:val="00D16C12"/>
    <w:rsid w:val="00D224E4"/>
    <w:rsid w:val="00D3006E"/>
    <w:rsid w:val="00D327EC"/>
    <w:rsid w:val="00D3615F"/>
    <w:rsid w:val="00D402BA"/>
    <w:rsid w:val="00D408D0"/>
    <w:rsid w:val="00D55E8C"/>
    <w:rsid w:val="00D80592"/>
    <w:rsid w:val="00D81AB8"/>
    <w:rsid w:val="00D85E50"/>
    <w:rsid w:val="00D92ED1"/>
    <w:rsid w:val="00DA5B01"/>
    <w:rsid w:val="00DB2D9A"/>
    <w:rsid w:val="00DD10B4"/>
    <w:rsid w:val="00DD4792"/>
    <w:rsid w:val="00DD6A30"/>
    <w:rsid w:val="00DE791B"/>
    <w:rsid w:val="00DF15BD"/>
    <w:rsid w:val="00DF7356"/>
    <w:rsid w:val="00E02AE9"/>
    <w:rsid w:val="00E049C8"/>
    <w:rsid w:val="00E129F8"/>
    <w:rsid w:val="00E144BB"/>
    <w:rsid w:val="00E27EE9"/>
    <w:rsid w:val="00E30DEB"/>
    <w:rsid w:val="00E33EFE"/>
    <w:rsid w:val="00E430A6"/>
    <w:rsid w:val="00E46A26"/>
    <w:rsid w:val="00E505E0"/>
    <w:rsid w:val="00E55B0D"/>
    <w:rsid w:val="00E61CED"/>
    <w:rsid w:val="00E645AF"/>
    <w:rsid w:val="00E75B2F"/>
    <w:rsid w:val="00E77119"/>
    <w:rsid w:val="00E92470"/>
    <w:rsid w:val="00E955CC"/>
    <w:rsid w:val="00EA12C1"/>
    <w:rsid w:val="00EA2A2D"/>
    <w:rsid w:val="00EA3634"/>
    <w:rsid w:val="00EA5CDF"/>
    <w:rsid w:val="00EA6B80"/>
    <w:rsid w:val="00EB156E"/>
    <w:rsid w:val="00EB574D"/>
    <w:rsid w:val="00EB6DFA"/>
    <w:rsid w:val="00EC0133"/>
    <w:rsid w:val="00EC36EB"/>
    <w:rsid w:val="00EC7A79"/>
    <w:rsid w:val="00ED3C09"/>
    <w:rsid w:val="00EE1E1E"/>
    <w:rsid w:val="00EE29F0"/>
    <w:rsid w:val="00EE36F3"/>
    <w:rsid w:val="00EE69DD"/>
    <w:rsid w:val="00EF5BC8"/>
    <w:rsid w:val="00F005E2"/>
    <w:rsid w:val="00F10FD7"/>
    <w:rsid w:val="00F16F75"/>
    <w:rsid w:val="00F201F4"/>
    <w:rsid w:val="00F21D92"/>
    <w:rsid w:val="00F32657"/>
    <w:rsid w:val="00F36247"/>
    <w:rsid w:val="00F405D0"/>
    <w:rsid w:val="00F4072A"/>
    <w:rsid w:val="00F416D6"/>
    <w:rsid w:val="00F424E1"/>
    <w:rsid w:val="00F45FB3"/>
    <w:rsid w:val="00F50CE9"/>
    <w:rsid w:val="00F52218"/>
    <w:rsid w:val="00F53245"/>
    <w:rsid w:val="00F5552D"/>
    <w:rsid w:val="00F61D32"/>
    <w:rsid w:val="00F622F9"/>
    <w:rsid w:val="00F62A8B"/>
    <w:rsid w:val="00F6439F"/>
    <w:rsid w:val="00F8030E"/>
    <w:rsid w:val="00F8305D"/>
    <w:rsid w:val="00F85E60"/>
    <w:rsid w:val="00F87754"/>
    <w:rsid w:val="00FA48B7"/>
    <w:rsid w:val="00FC6843"/>
    <w:rsid w:val="00FC754C"/>
    <w:rsid w:val="00FD19D2"/>
    <w:rsid w:val="00FF083E"/>
    <w:rsid w:val="00FF35CC"/>
    <w:rsid w:val="02E2422E"/>
    <w:rsid w:val="10FF2AC4"/>
    <w:rsid w:val="11311F96"/>
    <w:rsid w:val="1AA73CF0"/>
    <w:rsid w:val="1E315264"/>
    <w:rsid w:val="1FDF7312"/>
    <w:rsid w:val="24ED21F6"/>
    <w:rsid w:val="39A649C1"/>
    <w:rsid w:val="411F2278"/>
    <w:rsid w:val="4570112A"/>
    <w:rsid w:val="4DBD03DF"/>
    <w:rsid w:val="511D1AC8"/>
    <w:rsid w:val="52DD0E14"/>
    <w:rsid w:val="636C6C35"/>
    <w:rsid w:val="66404A77"/>
    <w:rsid w:val="66ED1E5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86"/>
        <o:r id="V:Rule2" type="connector" idref="#Straight Connector 90"/>
        <o:r id="V:Rule3" type="connector" idref="#Straight Connector 94"/>
        <o:r id="V:Rule4" type="connector" idref="#Straight Connector 88"/>
        <o:r id="V:Rule5" type="connector" idref="#Straight Connector 92"/>
        <o:r id="V:Rule6" type="connector" idref="#Straight Connector 93"/>
        <o:r id="V:Rule7" type="connector" idref="#Straight Connector 91"/>
        <o:r id="V:Rule8" type="connector" idref="#Straight Connector 87"/>
        <o:r id="V:Rule9" type="connector" idref="#Straight Connector 95"/>
        <o:r id="V:Rule10" type="connector" idref="#Straight Connector 8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character" w:default="1" w:styleId="7">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3">
    <w:name w:val="Balloon Text"/>
    <w:basedOn w:val="1"/>
    <w:link w:val="15"/>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unhideWhenUsed/>
    <w:uiPriority w:val="99"/>
    <w:pPr>
      <w:snapToGrid w:val="0"/>
      <w:jc w:val="left"/>
    </w:pPr>
    <w:rPr>
      <w:sz w:val="18"/>
    </w:rPr>
  </w:style>
  <w:style w:type="character" w:styleId="8">
    <w:name w:val="Hyperlink"/>
    <w:basedOn w:val="7"/>
    <w:unhideWhenUsed/>
    <w:uiPriority w:val="99"/>
    <w:rPr>
      <w:color w:val="0000FF"/>
      <w:u w:val="single"/>
    </w:rPr>
  </w:style>
  <w:style w:type="table" w:styleId="10">
    <w:name w:val="Table Grid"/>
    <w:basedOn w:val="9"/>
    <w:uiPriority w:val="59"/>
    <w:pPr/>
    <w:tblPr>
      <w:tblStyle w:val="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1">
    <w:name w:val="List Paragraph"/>
    <w:basedOn w:val="1"/>
    <w:qFormat/>
    <w:uiPriority w:val="34"/>
    <w:pPr>
      <w:ind w:firstLine="420" w:firstLineChars="200"/>
    </w:pPr>
  </w:style>
  <w:style w:type="paragraph" w:customStyle="1" w:styleId="12">
    <w:name w:val="Revision"/>
    <w:hidden/>
    <w:semiHidden/>
    <w:uiPriority w:val="99"/>
    <w:rPr>
      <w:rFonts w:ascii="Calibri" w:hAnsi="Calibri" w:eastAsia="宋体" w:cs="黑体"/>
      <w:kern w:val="2"/>
      <w:sz w:val="21"/>
      <w:szCs w:val="22"/>
      <w:lang w:val="en-US" w:eastAsia="zh-CN" w:bidi="ar-SA"/>
    </w:rPr>
  </w:style>
  <w:style w:type="character" w:customStyle="1" w:styleId="13">
    <w:name w:val="页眉 Char"/>
    <w:basedOn w:val="7"/>
    <w:link w:val="5"/>
    <w:uiPriority w:val="99"/>
    <w:rPr>
      <w:sz w:val="18"/>
      <w:szCs w:val="18"/>
    </w:rPr>
  </w:style>
  <w:style w:type="character" w:customStyle="1" w:styleId="14">
    <w:name w:val="页脚 Char"/>
    <w:basedOn w:val="7"/>
    <w:link w:val="4"/>
    <w:uiPriority w:val="99"/>
    <w:rPr>
      <w:sz w:val="18"/>
      <w:szCs w:val="18"/>
    </w:rPr>
  </w:style>
  <w:style w:type="character" w:customStyle="1" w:styleId="15">
    <w:name w:val="批注框文本 Char"/>
    <w:basedOn w:val="7"/>
    <w:link w:val="3"/>
    <w:semiHidden/>
    <w:uiPriority w:val="99"/>
    <w:rPr>
      <w:sz w:val="18"/>
      <w:szCs w:val="18"/>
    </w:rPr>
  </w:style>
  <w:style w:type="character" w:customStyle="1" w:styleId="16">
    <w:name w:val="mini-outputtext"/>
    <w:basedOn w:val="7"/>
    <w:uiPriority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875</Words>
  <Characters>4994</Characters>
  <Lines>41</Lines>
  <Paragraphs>11</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unknow</cp:lastModifiedBy>
  <cp:lastPrinted>2020-05-08T08:38:00Z</cp:lastPrinted>
  <dcterms:modified xsi:type="dcterms:W3CDTF">2023-08-31T08:08:45Z</dcterms:modified>
  <dc:title>编号：57001-2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